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C8F09" w14:textId="501C54D5" w:rsidR="00E030A9" w:rsidRPr="00E030A9" w:rsidRDefault="00E030A9" w:rsidP="00E030A9">
      <w:pPr>
        <w:keepLines/>
        <w:tabs>
          <w:tab w:val="left" w:pos="567"/>
        </w:tabs>
        <w:snapToGrid w:val="0"/>
        <w:rPr>
          <w:rFonts w:ascii="Arial" w:eastAsia="MS Mincho" w:hAnsi="Arial" w:cs="Arial"/>
          <w:b/>
          <w:szCs w:val="28"/>
        </w:rPr>
      </w:pPr>
      <w:r w:rsidRPr="00E030A9">
        <w:rPr>
          <w:rFonts w:ascii="Arial" w:hAnsi="Arial" w:cs="Arial"/>
          <w:b/>
          <w:szCs w:val="28"/>
        </w:rPr>
        <w:t>3GPP TSG RAN Meeting #102</w:t>
      </w:r>
      <w:r w:rsidRPr="00E030A9">
        <w:rPr>
          <w:rFonts w:ascii="Arial" w:hAnsi="Arial" w:cs="Arial"/>
          <w:b/>
          <w:szCs w:val="28"/>
        </w:rPr>
        <w:tab/>
      </w:r>
      <w:r w:rsidRPr="00E030A9">
        <w:rPr>
          <w:rFonts w:ascii="Arial" w:hAnsi="Arial" w:cs="Arial"/>
          <w:b/>
          <w:szCs w:val="28"/>
        </w:rPr>
        <w:tab/>
      </w:r>
      <w:r w:rsidRPr="00E030A9">
        <w:rPr>
          <w:rFonts w:ascii="Arial" w:hAnsi="Arial" w:cs="Arial"/>
          <w:b/>
          <w:szCs w:val="28"/>
        </w:rPr>
        <w:tab/>
      </w:r>
      <w:r w:rsidRPr="00E030A9">
        <w:rPr>
          <w:rFonts w:ascii="Arial" w:eastAsia="MS Mincho" w:hAnsi="Arial" w:cs="Arial"/>
          <w:b/>
          <w:szCs w:val="28"/>
        </w:rPr>
        <w:tab/>
      </w:r>
      <w:r w:rsidRPr="00E030A9">
        <w:rPr>
          <w:rFonts w:ascii="Arial" w:eastAsia="MS Mincho" w:hAnsi="Arial" w:cs="Arial"/>
          <w:b/>
          <w:szCs w:val="28"/>
        </w:rPr>
        <w:tab/>
      </w:r>
      <w:r w:rsidRPr="00E030A9">
        <w:rPr>
          <w:rFonts w:ascii="Arial" w:eastAsia="MS Mincho" w:hAnsi="Arial" w:cs="Arial" w:hint="eastAsia"/>
          <w:b/>
          <w:szCs w:val="28"/>
        </w:rPr>
        <w:tab/>
      </w:r>
      <w:r w:rsidRPr="00E030A9">
        <w:rPr>
          <w:rFonts w:ascii="Arial" w:eastAsia="MS Mincho" w:hAnsi="Arial" w:cs="Arial"/>
          <w:b/>
          <w:szCs w:val="28"/>
        </w:rPr>
        <w:tab/>
      </w:r>
      <w:r w:rsidRPr="00E030A9">
        <w:rPr>
          <w:rFonts w:ascii="Arial" w:eastAsia="MS Mincho" w:hAnsi="Arial" w:cs="Arial" w:hint="eastAsia"/>
          <w:b/>
          <w:szCs w:val="28"/>
        </w:rPr>
        <w:tab/>
      </w:r>
      <w:r w:rsidRPr="00E030A9">
        <w:rPr>
          <w:rFonts w:ascii="Arial" w:hAnsi="Arial" w:cs="Arial"/>
          <w:b/>
          <w:szCs w:val="28"/>
        </w:rPr>
        <w:t>RP-23</w:t>
      </w:r>
      <w:r w:rsidR="00D55AA8">
        <w:rPr>
          <w:rFonts w:ascii="Arial" w:hAnsi="Arial" w:cs="Arial"/>
          <w:b/>
          <w:szCs w:val="28"/>
        </w:rPr>
        <w:t>3089</w:t>
      </w:r>
    </w:p>
    <w:p w14:paraId="1D19A9EA" w14:textId="770841E7" w:rsidR="006E003B" w:rsidRPr="00E030A9" w:rsidRDefault="00E030A9" w:rsidP="00E030A9">
      <w:pPr>
        <w:tabs>
          <w:tab w:val="center" w:pos="4536"/>
          <w:tab w:val="right" w:pos="8280"/>
          <w:tab w:val="right" w:pos="9639"/>
        </w:tabs>
        <w:snapToGrid w:val="0"/>
        <w:spacing w:line="288" w:lineRule="auto"/>
        <w:ind w:right="2"/>
        <w:rPr>
          <w:rFonts w:ascii="Arial" w:hAnsi="Arial" w:cs="Arial"/>
          <w:b/>
          <w:bCs/>
          <w:sz w:val="20"/>
        </w:rPr>
      </w:pPr>
      <w:r w:rsidRPr="00E030A9">
        <w:rPr>
          <w:rFonts w:ascii="Arial" w:hAnsi="Arial" w:cs="Arial"/>
          <w:b/>
          <w:szCs w:val="28"/>
        </w:rPr>
        <w:t>Edinburgh, Scotland, December 11-15, 2023</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49AB45AB" w:rsidR="00FF14F6" w:rsidRPr="00FA4F8D" w:rsidRDefault="004B0726" w:rsidP="00BA142B">
      <w:pPr>
        <w:tabs>
          <w:tab w:val="left" w:pos="1985"/>
        </w:tabs>
        <w:snapToGrid w:val="0"/>
        <w:spacing w:line="288" w:lineRule="auto"/>
        <w:ind w:left="1872" w:hanging="1872"/>
        <w:jc w:val="both"/>
        <w:rPr>
          <w:sz w:val="22"/>
        </w:rPr>
      </w:pPr>
      <w:r w:rsidRPr="00FA4F8D">
        <w:rPr>
          <w:rFonts w:ascii="Arial" w:hAnsi="Arial" w:cs="Arial"/>
          <w:b/>
          <w:sz w:val="22"/>
        </w:rPr>
        <w:t>Agenda item:</w:t>
      </w:r>
      <w:r w:rsidRPr="00FA4F8D">
        <w:rPr>
          <w:rFonts w:ascii="Arial" w:hAnsi="Arial" w:cs="Arial"/>
          <w:sz w:val="22"/>
        </w:rPr>
        <w:tab/>
      </w:r>
      <w:bookmarkStart w:id="0" w:name="Source"/>
      <w:bookmarkEnd w:id="0"/>
      <w:r w:rsidR="00E030A9" w:rsidRPr="00FA4F8D">
        <w:rPr>
          <w:rFonts w:ascii="Arial" w:hAnsi="Arial" w:cs="Arial"/>
          <w:sz w:val="22"/>
        </w:rPr>
        <w:t>9.1</w:t>
      </w:r>
      <w:r w:rsidRPr="00FA4F8D">
        <w:rPr>
          <w:rFonts w:ascii="Arial" w:hAnsi="Arial" w:cs="Arial"/>
          <w:sz w:val="22"/>
        </w:rPr>
        <w:t>.1.2</w:t>
      </w:r>
    </w:p>
    <w:p w14:paraId="2FD970B2" w14:textId="7B35F6B5" w:rsidR="00FF14F6" w:rsidRPr="00FA4F8D" w:rsidRDefault="004B0726" w:rsidP="00BA142B">
      <w:pPr>
        <w:tabs>
          <w:tab w:val="left" w:pos="1985"/>
        </w:tabs>
        <w:snapToGrid w:val="0"/>
        <w:spacing w:line="288" w:lineRule="auto"/>
        <w:ind w:left="1872" w:hanging="1872"/>
        <w:jc w:val="both"/>
        <w:rPr>
          <w:sz w:val="22"/>
        </w:rPr>
      </w:pPr>
      <w:r w:rsidRPr="00FA4F8D">
        <w:rPr>
          <w:rFonts w:ascii="Arial" w:hAnsi="Arial" w:cs="Arial"/>
          <w:b/>
          <w:sz w:val="22"/>
        </w:rPr>
        <w:t xml:space="preserve">Source: </w:t>
      </w:r>
      <w:r w:rsidRPr="00FA4F8D">
        <w:rPr>
          <w:rFonts w:ascii="Arial" w:hAnsi="Arial" w:cs="Arial"/>
          <w:b/>
          <w:sz w:val="22"/>
        </w:rPr>
        <w:tab/>
      </w:r>
      <w:r w:rsidRPr="00FA4F8D">
        <w:rPr>
          <w:rFonts w:ascii="Arial" w:hAnsi="Arial" w:cs="Arial"/>
          <w:sz w:val="22"/>
        </w:rPr>
        <w:t>Samsung</w:t>
      </w:r>
      <w:r w:rsidR="000E1656">
        <w:rPr>
          <w:rFonts w:ascii="Arial" w:hAnsi="Arial" w:cs="Arial"/>
          <w:sz w:val="22"/>
        </w:rPr>
        <w:t xml:space="preserve"> (</w:t>
      </w:r>
      <w:r w:rsidR="008E073B">
        <w:rPr>
          <w:rFonts w:ascii="Arial" w:hAnsi="Arial" w:cs="Arial"/>
          <w:sz w:val="22"/>
        </w:rPr>
        <w:t>M</w:t>
      </w:r>
      <w:r w:rsidR="000E1656">
        <w:rPr>
          <w:rFonts w:ascii="Arial" w:hAnsi="Arial" w:cs="Arial"/>
          <w:sz w:val="22"/>
        </w:rPr>
        <w:t>oderator)</w:t>
      </w:r>
      <w:r w:rsidR="00000146" w:rsidRPr="00FA4F8D">
        <w:rPr>
          <w:rFonts w:ascii="Arial" w:hAnsi="Arial" w:cs="Arial"/>
          <w:sz w:val="22"/>
        </w:rPr>
        <w:t xml:space="preserve"> </w:t>
      </w:r>
    </w:p>
    <w:p w14:paraId="43C52438" w14:textId="751FFE72" w:rsidR="00FF14F6" w:rsidRPr="00FA4F8D" w:rsidRDefault="004B0726" w:rsidP="00BA142B">
      <w:pPr>
        <w:tabs>
          <w:tab w:val="left" w:pos="1985"/>
        </w:tabs>
        <w:snapToGrid w:val="0"/>
        <w:spacing w:line="288" w:lineRule="auto"/>
        <w:ind w:left="1872" w:hanging="1872"/>
        <w:jc w:val="both"/>
        <w:rPr>
          <w:sz w:val="22"/>
        </w:rPr>
      </w:pPr>
      <w:r w:rsidRPr="00FA4F8D">
        <w:rPr>
          <w:rFonts w:ascii="Arial" w:hAnsi="Arial" w:cs="Arial"/>
          <w:b/>
          <w:sz w:val="22"/>
        </w:rPr>
        <w:t xml:space="preserve">Title: </w:t>
      </w:r>
      <w:r w:rsidRPr="00FA4F8D">
        <w:rPr>
          <w:rFonts w:ascii="Arial" w:hAnsi="Arial" w:cs="Arial"/>
          <w:b/>
          <w:sz w:val="22"/>
        </w:rPr>
        <w:tab/>
      </w:r>
      <w:r w:rsidR="000E1656" w:rsidRPr="000E1656">
        <w:rPr>
          <w:rFonts w:ascii="Arial" w:hAnsi="Arial" w:cs="Arial"/>
          <w:sz w:val="22"/>
        </w:rPr>
        <w:t>Moderator's summary on new WI NR MIMO Phase 5</w:t>
      </w:r>
    </w:p>
    <w:p w14:paraId="7D0B6416" w14:textId="77777777" w:rsidR="00FF14F6" w:rsidRPr="00FA4F8D" w:rsidRDefault="004B0726" w:rsidP="00BA142B">
      <w:pPr>
        <w:pBdr>
          <w:bottom w:val="single" w:sz="6" w:space="1" w:color="000000"/>
        </w:pBdr>
        <w:tabs>
          <w:tab w:val="left" w:pos="1985"/>
        </w:tabs>
        <w:snapToGrid w:val="0"/>
        <w:spacing w:line="288" w:lineRule="auto"/>
        <w:ind w:left="1872" w:hanging="1872"/>
        <w:jc w:val="both"/>
        <w:rPr>
          <w:sz w:val="22"/>
        </w:rPr>
      </w:pPr>
      <w:r w:rsidRPr="00FA4F8D">
        <w:rPr>
          <w:rFonts w:ascii="Arial" w:hAnsi="Arial" w:cs="Arial"/>
          <w:b/>
          <w:sz w:val="22"/>
        </w:rPr>
        <w:t>Document for:</w:t>
      </w:r>
      <w:r w:rsidRPr="00FA4F8D">
        <w:rPr>
          <w:rFonts w:ascii="Arial" w:hAnsi="Arial" w:cs="Arial"/>
          <w:sz w:val="22"/>
        </w:rPr>
        <w:tab/>
      </w:r>
      <w:bookmarkStart w:id="1" w:name="DocumentFor"/>
      <w:bookmarkEnd w:id="1"/>
      <w:r w:rsidRPr="00FA4F8D">
        <w:rPr>
          <w:rFonts w:ascii="Arial" w:hAnsi="Arial" w:cs="Arial"/>
          <w:sz w:val="22"/>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2"/>
        <w:numPr>
          <w:ilvl w:val="0"/>
          <w:numId w:val="5"/>
        </w:numPr>
      </w:pPr>
      <w:r>
        <w:t>Introduction</w:t>
      </w:r>
    </w:p>
    <w:p w14:paraId="7E0CBE10" w14:textId="77777777" w:rsidR="00DD23FD" w:rsidRDefault="00DD23FD" w:rsidP="00881B32">
      <w:pPr>
        <w:snapToGrid w:val="0"/>
        <w:jc w:val="both"/>
        <w:rPr>
          <w:sz w:val="20"/>
          <w:szCs w:val="20"/>
          <w:highlight w:val="yellow"/>
        </w:rPr>
      </w:pPr>
    </w:p>
    <w:p w14:paraId="6A1133F1" w14:textId="0C1BB6DB" w:rsidR="00DF22C0" w:rsidRDefault="009021C8" w:rsidP="00881B32">
      <w:pPr>
        <w:snapToGrid w:val="0"/>
        <w:jc w:val="both"/>
        <w:rPr>
          <w:sz w:val="20"/>
          <w:szCs w:val="20"/>
        </w:rPr>
      </w:pPr>
      <w:r>
        <w:rPr>
          <w:sz w:val="20"/>
          <w:szCs w:val="20"/>
        </w:rPr>
        <w:t>This summary uses the framework given</w:t>
      </w:r>
      <w:r w:rsidR="00FC0900">
        <w:rPr>
          <w:sz w:val="20"/>
          <w:szCs w:val="20"/>
        </w:rPr>
        <w:t xml:space="preserve"> in</w:t>
      </w:r>
      <w:r>
        <w:rPr>
          <w:sz w:val="20"/>
          <w:szCs w:val="20"/>
        </w:rPr>
        <w:t xml:space="preserve"> </w:t>
      </w:r>
      <w:r w:rsidR="00FC0900">
        <w:rPr>
          <w:sz w:val="20"/>
          <w:szCs w:val="20"/>
        </w:rPr>
        <w:t xml:space="preserve">the RAN-chair guidance document [1], especially </w:t>
      </w:r>
      <w:r>
        <w:rPr>
          <w:sz w:val="20"/>
          <w:szCs w:val="20"/>
        </w:rPr>
        <w:t xml:space="preserve">slide 8 (TU allocation) and 19 (list of </w:t>
      </w:r>
      <w:r w:rsidR="00FC0900">
        <w:rPr>
          <w:sz w:val="20"/>
          <w:szCs w:val="20"/>
        </w:rPr>
        <w:t xml:space="preserve">candidate </w:t>
      </w:r>
      <w:r>
        <w:rPr>
          <w:sz w:val="20"/>
          <w:szCs w:val="20"/>
        </w:rPr>
        <w:t>topics f</w:t>
      </w:r>
      <w:r w:rsidR="00FC0900">
        <w:rPr>
          <w:sz w:val="20"/>
          <w:szCs w:val="20"/>
        </w:rPr>
        <w:t>o</w:t>
      </w:r>
      <w:r>
        <w:rPr>
          <w:sz w:val="20"/>
          <w:szCs w:val="20"/>
        </w:rPr>
        <w:t>r MIMO)</w:t>
      </w:r>
      <w:r w:rsidR="00FC0900">
        <w:rPr>
          <w:sz w:val="20"/>
          <w:szCs w:val="20"/>
        </w:rPr>
        <w:t>.</w:t>
      </w:r>
    </w:p>
    <w:p w14:paraId="03798186" w14:textId="49D9BB6E" w:rsidR="009021C8" w:rsidRDefault="009021C8" w:rsidP="00DF22C0">
      <w:pPr>
        <w:snapToGrid w:val="0"/>
        <w:jc w:val="both"/>
        <w:rPr>
          <w:sz w:val="20"/>
          <w:szCs w:val="20"/>
        </w:rPr>
      </w:pPr>
    </w:p>
    <w:p w14:paraId="676AB2F1" w14:textId="56CDF95F" w:rsidR="009021C8" w:rsidRPr="00590DD7" w:rsidRDefault="009021C8" w:rsidP="009021C8">
      <w:pPr>
        <w:pStyle w:val="2"/>
        <w:numPr>
          <w:ilvl w:val="0"/>
          <w:numId w:val="6"/>
        </w:numPr>
      </w:pPr>
      <w:r>
        <w:t>Summary</w:t>
      </w:r>
    </w:p>
    <w:p w14:paraId="035FA969" w14:textId="77777777" w:rsidR="009021C8" w:rsidRDefault="009021C8" w:rsidP="009021C8">
      <w:pPr>
        <w:snapToGrid w:val="0"/>
        <w:rPr>
          <w:sz w:val="20"/>
        </w:rPr>
      </w:pPr>
    </w:p>
    <w:p w14:paraId="07F2DD2A" w14:textId="506969D6" w:rsidR="009021C8" w:rsidRDefault="00A10D2E" w:rsidP="009021C8">
      <w:pPr>
        <w:snapToGrid w:val="0"/>
        <w:rPr>
          <w:sz w:val="20"/>
        </w:rPr>
      </w:pPr>
      <w:r>
        <w:rPr>
          <w:sz w:val="20"/>
        </w:rPr>
        <w:t>Based on the 6 topics identified on slide 19 of [1], the summary of companies’ views</w:t>
      </w:r>
      <w:r w:rsidR="00956C2E">
        <w:rPr>
          <w:sz w:val="20"/>
        </w:rPr>
        <w:t xml:space="preserve"> (from [3]-[21])</w:t>
      </w:r>
      <w:r>
        <w:rPr>
          <w:sz w:val="20"/>
        </w:rPr>
        <w:t xml:space="preserve"> is given in Table 1 below.</w:t>
      </w:r>
      <w:r w:rsidR="00C70EF7">
        <w:rPr>
          <w:sz w:val="20"/>
        </w:rPr>
        <w:t xml:space="preserve"> The last row also captures other proposed topics not included on slide 19 of [1].</w:t>
      </w:r>
    </w:p>
    <w:p w14:paraId="389DF41A" w14:textId="1EAA6276" w:rsidR="00C70EF7" w:rsidRDefault="00C70EF7" w:rsidP="009021C8">
      <w:pPr>
        <w:snapToGrid w:val="0"/>
        <w:rPr>
          <w:sz w:val="20"/>
        </w:rPr>
      </w:pPr>
    </w:p>
    <w:p w14:paraId="43F9BAAB" w14:textId="31D53E4D" w:rsidR="00A10D2E" w:rsidRDefault="00C70EF7" w:rsidP="00C70EF7">
      <w:pPr>
        <w:snapToGrid w:val="0"/>
        <w:jc w:val="center"/>
        <w:rPr>
          <w:sz w:val="18"/>
        </w:rPr>
      </w:pPr>
      <w:r w:rsidRPr="00C70EF7">
        <w:rPr>
          <w:b/>
          <w:sz w:val="18"/>
        </w:rPr>
        <w:t>Table 1.</w:t>
      </w:r>
      <w:r w:rsidRPr="00C70EF7">
        <w:rPr>
          <w:sz w:val="18"/>
        </w:rPr>
        <w:t xml:space="preserve"> Summary of companies’ views</w:t>
      </w:r>
      <w:r w:rsidR="00D57576">
        <w:rPr>
          <w:sz w:val="18"/>
        </w:rPr>
        <w:t xml:space="preserve"> based on </w:t>
      </w:r>
      <w:r w:rsidR="0020239B">
        <w:rPr>
          <w:sz w:val="18"/>
        </w:rPr>
        <w:t xml:space="preserve">the category on </w:t>
      </w:r>
      <w:r w:rsidR="00D57576">
        <w:rPr>
          <w:sz w:val="18"/>
        </w:rPr>
        <w:t>slide 19 of [1]</w:t>
      </w:r>
    </w:p>
    <w:p w14:paraId="65F58F85" w14:textId="77777777" w:rsidR="00C70EF7" w:rsidRPr="00C70EF7" w:rsidRDefault="00C70EF7" w:rsidP="00C70EF7">
      <w:pPr>
        <w:snapToGrid w:val="0"/>
        <w:jc w:val="center"/>
        <w:rPr>
          <w:sz w:val="18"/>
        </w:rPr>
      </w:pPr>
    </w:p>
    <w:tbl>
      <w:tblPr>
        <w:tblStyle w:val="aff"/>
        <w:tblW w:w="0" w:type="auto"/>
        <w:tblLook w:val="04A0" w:firstRow="1" w:lastRow="0" w:firstColumn="1" w:lastColumn="0" w:noHBand="0" w:noVBand="1"/>
      </w:tblPr>
      <w:tblGrid>
        <w:gridCol w:w="2065"/>
        <w:gridCol w:w="3060"/>
        <w:gridCol w:w="4801"/>
      </w:tblGrid>
      <w:tr w:rsidR="00924E40" w:rsidRPr="00E14C94" w14:paraId="25D2041D" w14:textId="77777777" w:rsidTr="00385E7B">
        <w:tc>
          <w:tcPr>
            <w:tcW w:w="2065" w:type="dxa"/>
            <w:shd w:val="clear" w:color="auto" w:fill="BFBFBF" w:themeFill="background1" w:themeFillShade="BF"/>
          </w:tcPr>
          <w:p w14:paraId="781B1882" w14:textId="196C685A" w:rsidR="00A10D2E" w:rsidRPr="00E14C94" w:rsidRDefault="00C70EF7" w:rsidP="009021C8">
            <w:pPr>
              <w:snapToGrid w:val="0"/>
              <w:rPr>
                <w:b/>
                <w:sz w:val="18"/>
              </w:rPr>
            </w:pPr>
            <w:r w:rsidRPr="00E14C94">
              <w:rPr>
                <w:b/>
                <w:sz w:val="18"/>
              </w:rPr>
              <w:t>Topic</w:t>
            </w:r>
          </w:p>
        </w:tc>
        <w:tc>
          <w:tcPr>
            <w:tcW w:w="3060" w:type="dxa"/>
            <w:shd w:val="clear" w:color="auto" w:fill="BFBFBF" w:themeFill="background1" w:themeFillShade="BF"/>
          </w:tcPr>
          <w:p w14:paraId="4288336E" w14:textId="5A2AD877" w:rsidR="00A10D2E" w:rsidRPr="00E14C94" w:rsidRDefault="00281A26" w:rsidP="009021C8">
            <w:pPr>
              <w:snapToGrid w:val="0"/>
              <w:rPr>
                <w:b/>
                <w:sz w:val="18"/>
              </w:rPr>
            </w:pPr>
            <w:r>
              <w:rPr>
                <w:b/>
                <w:sz w:val="18"/>
              </w:rPr>
              <w:t>Objective</w:t>
            </w:r>
          </w:p>
        </w:tc>
        <w:tc>
          <w:tcPr>
            <w:tcW w:w="4801" w:type="dxa"/>
            <w:shd w:val="clear" w:color="auto" w:fill="BFBFBF" w:themeFill="background1" w:themeFillShade="BF"/>
          </w:tcPr>
          <w:p w14:paraId="7E29D4B4" w14:textId="7D0B6190" w:rsidR="00A10D2E" w:rsidRPr="00E14C94" w:rsidRDefault="00C70EF7" w:rsidP="009021C8">
            <w:pPr>
              <w:snapToGrid w:val="0"/>
              <w:rPr>
                <w:b/>
                <w:sz w:val="18"/>
              </w:rPr>
            </w:pPr>
            <w:r w:rsidRPr="00E14C94">
              <w:rPr>
                <w:b/>
                <w:sz w:val="18"/>
              </w:rPr>
              <w:t>Supporting companies</w:t>
            </w:r>
          </w:p>
        </w:tc>
      </w:tr>
      <w:tr w:rsidR="00385E7B" w:rsidRPr="00E14C94" w14:paraId="040E514E" w14:textId="77777777" w:rsidTr="00385E7B">
        <w:tc>
          <w:tcPr>
            <w:tcW w:w="2065" w:type="dxa"/>
          </w:tcPr>
          <w:p w14:paraId="04F496CB" w14:textId="3554CA30" w:rsidR="00A10D2E" w:rsidRPr="00E14C94" w:rsidRDefault="00C70EF7" w:rsidP="009021C8">
            <w:pPr>
              <w:snapToGrid w:val="0"/>
              <w:rPr>
                <w:sz w:val="18"/>
              </w:rPr>
            </w:pPr>
            <w:r w:rsidRPr="00E14C94">
              <w:rPr>
                <w:sz w:val="18"/>
              </w:rPr>
              <w:t>1</w:t>
            </w:r>
            <w:r w:rsidR="00281A26">
              <w:rPr>
                <w:sz w:val="18"/>
              </w:rPr>
              <w:t>:</w:t>
            </w:r>
            <w:r w:rsidR="00281A26" w:rsidRPr="00281A26">
              <w:rPr>
                <w:sz w:val="18"/>
              </w:rPr>
              <w:t xml:space="preserve"> Beam management enhancements to reduce overhead/latency through UE-initiated/event-driven beam management</w:t>
            </w:r>
          </w:p>
        </w:tc>
        <w:tc>
          <w:tcPr>
            <w:tcW w:w="3060" w:type="dxa"/>
          </w:tcPr>
          <w:p w14:paraId="12B9BE6E" w14:textId="77777777" w:rsidR="00281A26" w:rsidRDefault="00281A26" w:rsidP="009021C8">
            <w:pPr>
              <w:snapToGrid w:val="0"/>
              <w:rPr>
                <w:sz w:val="18"/>
              </w:rPr>
            </w:pPr>
            <w:r>
              <w:rPr>
                <w:sz w:val="18"/>
              </w:rPr>
              <w:t xml:space="preserve">1: </w:t>
            </w:r>
            <w:r w:rsidRPr="00281A26">
              <w:rPr>
                <w:sz w:val="18"/>
              </w:rPr>
              <w:t>Signalling/mechanism to facilitate UE-initiated beam management procedure including UE-initiated beam reporting/[switch]</w:t>
            </w:r>
          </w:p>
          <w:p w14:paraId="62C204DB" w14:textId="77777777" w:rsidR="00924E40" w:rsidRDefault="00924E40" w:rsidP="009021C8">
            <w:pPr>
              <w:snapToGrid w:val="0"/>
              <w:rPr>
                <w:sz w:val="18"/>
              </w:rPr>
            </w:pPr>
          </w:p>
          <w:p w14:paraId="36499D73" w14:textId="3DABCDD4" w:rsidR="00924E40" w:rsidRPr="00FF50C6" w:rsidRDefault="00924E40" w:rsidP="009021C8">
            <w:pPr>
              <w:snapToGrid w:val="0"/>
              <w:rPr>
                <w:i/>
                <w:sz w:val="18"/>
              </w:rPr>
            </w:pPr>
            <w:r w:rsidRPr="00FF50C6">
              <w:rPr>
                <w:i/>
                <w:color w:val="3333FF"/>
                <w:sz w:val="18"/>
              </w:rPr>
              <w:t xml:space="preserve">Note: Almost all </w:t>
            </w:r>
            <w:r w:rsidR="005D41D6">
              <w:rPr>
                <w:i/>
                <w:color w:val="3333FF"/>
                <w:sz w:val="18"/>
              </w:rPr>
              <w:t xml:space="preserve">supporting </w:t>
            </w:r>
            <w:r w:rsidRPr="00FF50C6">
              <w:rPr>
                <w:i/>
                <w:color w:val="3333FF"/>
                <w:sz w:val="18"/>
              </w:rPr>
              <w:t>companies are in favor of (fine with) focusing on reporting to facilitate switching with scope comprising reporting content and medium/container</w:t>
            </w:r>
            <w:r w:rsidR="00A062C8">
              <w:rPr>
                <w:i/>
                <w:color w:val="3333FF"/>
                <w:sz w:val="18"/>
              </w:rPr>
              <w:t xml:space="preserve"> (e.g. [5])</w:t>
            </w:r>
          </w:p>
        </w:tc>
        <w:tc>
          <w:tcPr>
            <w:tcW w:w="4801" w:type="dxa"/>
          </w:tcPr>
          <w:p w14:paraId="412A04FE" w14:textId="0BE95E06" w:rsidR="00A10D2E" w:rsidRPr="00E14C94" w:rsidRDefault="00924E40" w:rsidP="009021C8">
            <w:pPr>
              <w:snapToGrid w:val="0"/>
              <w:rPr>
                <w:sz w:val="18"/>
              </w:rPr>
            </w:pPr>
            <w:r w:rsidRPr="00924E40">
              <w:rPr>
                <w:sz w:val="18"/>
              </w:rPr>
              <w:t xml:space="preserve">Samsung, Apple, CATT, Ericsson, ETRI, Fraunhofer IIS, Fraunhofer HHI, Fujitsu, Google, Huawei, HiSilicon, Intel Corporation, Interdigital, Lenovo, Motorola Mobility, MediaTek, NEC, New H3C, Nokia, Nokia Shanghai Bell, OPPO, Panasonic, Qualcomm, Sharp, Sony, Xiaomi, ZTE, Sanechips, AT&amp;T, China Telecom, China Unicom, CMCC, Deutsche Telekom, KT Corporation, KDDI, LG Uplus, NTT DOCOMO, Orange, Reliance Jio, Ruijie Networks, Spark, SK Telecom, Telia Company, </w:t>
            </w:r>
            <w:r w:rsidR="00FF7F09" w:rsidRPr="00FF7F09">
              <w:rPr>
                <w:sz w:val="18"/>
              </w:rPr>
              <w:t>Telefónica</w:t>
            </w:r>
            <w:r>
              <w:rPr>
                <w:sz w:val="18"/>
              </w:rPr>
              <w:t xml:space="preserve">, </w:t>
            </w:r>
            <w:r w:rsidRPr="00924E40">
              <w:rPr>
                <w:sz w:val="18"/>
              </w:rPr>
              <w:t>Telstra, Telus, T-Mobile USA, Verizon</w:t>
            </w:r>
            <w:r>
              <w:rPr>
                <w:sz w:val="18"/>
              </w:rPr>
              <w:t xml:space="preserve">, </w:t>
            </w:r>
            <w:r w:rsidR="00EB6482">
              <w:rPr>
                <w:sz w:val="18"/>
              </w:rPr>
              <w:t>Spreadtrum</w:t>
            </w:r>
            <w:r w:rsidR="00127C81">
              <w:rPr>
                <w:sz w:val="18"/>
              </w:rPr>
              <w:t>, CEWiT</w:t>
            </w:r>
            <w:r w:rsidR="00A062C8">
              <w:rPr>
                <w:sz w:val="18"/>
              </w:rPr>
              <w:t>, BT</w:t>
            </w:r>
            <w:r w:rsidR="00EB6482">
              <w:rPr>
                <w:sz w:val="18"/>
              </w:rPr>
              <w:t xml:space="preserve"> </w:t>
            </w:r>
          </w:p>
        </w:tc>
      </w:tr>
      <w:tr w:rsidR="00924E40" w:rsidRPr="00E14C94" w14:paraId="549CF346" w14:textId="77777777" w:rsidTr="00385E7B">
        <w:tc>
          <w:tcPr>
            <w:tcW w:w="2065" w:type="dxa"/>
            <w:vMerge w:val="restart"/>
          </w:tcPr>
          <w:p w14:paraId="3451C653" w14:textId="4750754C" w:rsidR="00924E40" w:rsidRPr="00E14C94" w:rsidRDefault="00924E40" w:rsidP="00924E40">
            <w:pPr>
              <w:snapToGrid w:val="0"/>
              <w:rPr>
                <w:sz w:val="18"/>
              </w:rPr>
            </w:pPr>
            <w:r w:rsidRPr="00E14C94">
              <w:rPr>
                <w:sz w:val="18"/>
              </w:rPr>
              <w:t>2</w:t>
            </w:r>
            <w:r>
              <w:rPr>
                <w:sz w:val="18"/>
              </w:rPr>
              <w:t xml:space="preserve">: </w:t>
            </w:r>
            <w:r w:rsidRPr="00A22177">
              <w:rPr>
                <w:sz w:val="18"/>
              </w:rPr>
              <w:t>Enhancements to CSI framework to support &gt; 32 (64/128) CSI-RS ports</w:t>
            </w:r>
            <w:r>
              <w:rPr>
                <w:sz w:val="18"/>
              </w:rPr>
              <w:t>, based on e</w:t>
            </w:r>
            <w:r w:rsidRPr="00A22177">
              <w:rPr>
                <w:sz w:val="18"/>
                <w:lang w:val="en-GB"/>
              </w:rPr>
              <w:t>xtension of legacy codebooks and legacy CSI-RS resources</w:t>
            </w:r>
          </w:p>
        </w:tc>
        <w:tc>
          <w:tcPr>
            <w:tcW w:w="3060" w:type="dxa"/>
          </w:tcPr>
          <w:p w14:paraId="40321F57" w14:textId="682AA095" w:rsidR="00924E40" w:rsidRPr="00E14C94" w:rsidRDefault="00924E40" w:rsidP="00924E40">
            <w:pPr>
              <w:snapToGrid w:val="0"/>
              <w:rPr>
                <w:sz w:val="18"/>
              </w:rPr>
            </w:pPr>
            <w:r>
              <w:rPr>
                <w:sz w:val="18"/>
              </w:rPr>
              <w:t xml:space="preserve">1: </w:t>
            </w:r>
            <w:r w:rsidRPr="00A22177">
              <w:rPr>
                <w:sz w:val="18"/>
              </w:rPr>
              <w:t>Type I codebook enhancements to support &gt; 32 CSI-RS ports</w:t>
            </w:r>
          </w:p>
        </w:tc>
        <w:tc>
          <w:tcPr>
            <w:tcW w:w="4801" w:type="dxa"/>
          </w:tcPr>
          <w:p w14:paraId="5DE9277E" w14:textId="14424CB9" w:rsidR="00924E40" w:rsidRPr="00E14C94" w:rsidRDefault="00924E40" w:rsidP="00924E40">
            <w:pPr>
              <w:snapToGrid w:val="0"/>
              <w:rPr>
                <w:sz w:val="18"/>
              </w:rPr>
            </w:pPr>
            <w:r w:rsidRPr="008A2ECC">
              <w:rPr>
                <w:sz w:val="18"/>
              </w:rPr>
              <w:t xml:space="preserve">Samsung, Apple, CATT, Ericsson, ETRI, Fraunhofer IIS, Fraunhofer HHI, Fujitsu, Google, Huawei, HiSilicon, Intel Corporation, Interdigital, Lenovo, Motorola Mobility, MediaTek, NEC, New H3C, Nokia, Nokia Shanghai Bell, OPPO, Panasonic, Qualcomm, Sharp, Sony, Xiaomi, ZTE, Sanechips, AT&amp;T, China Telecom, China Unicom, CMCC, Deutsche Telekom, KT Corporation, KDDI, LG Uplus, NTT DOCOMO, Orange, Reliance Jio, Ruijie Networks, Spark, SK Telecom, Telia Company, </w:t>
            </w:r>
            <w:r w:rsidR="00FF7F09" w:rsidRPr="00FF7F09">
              <w:rPr>
                <w:sz w:val="18"/>
              </w:rPr>
              <w:t>Telefónica</w:t>
            </w:r>
            <w:r w:rsidRPr="008A2ECC">
              <w:rPr>
                <w:sz w:val="18"/>
              </w:rPr>
              <w:t xml:space="preserve">, Telstra, Telus, T-Mobile USA, Verizon, </w:t>
            </w:r>
            <w:r w:rsidR="00EB6482">
              <w:rPr>
                <w:sz w:val="18"/>
              </w:rPr>
              <w:t>Spreadtrum</w:t>
            </w:r>
            <w:r w:rsidR="00127C81">
              <w:rPr>
                <w:sz w:val="18"/>
              </w:rPr>
              <w:t>, CEWiT</w:t>
            </w:r>
            <w:r w:rsidR="00A062C8">
              <w:rPr>
                <w:sz w:val="18"/>
              </w:rPr>
              <w:t>, BT</w:t>
            </w:r>
          </w:p>
        </w:tc>
      </w:tr>
      <w:tr w:rsidR="00924E40" w:rsidRPr="00E14C94" w14:paraId="0F83ED3D" w14:textId="77777777" w:rsidTr="00385E7B">
        <w:tc>
          <w:tcPr>
            <w:tcW w:w="2065" w:type="dxa"/>
            <w:vMerge/>
          </w:tcPr>
          <w:p w14:paraId="242DB0DA" w14:textId="7C19C9DE" w:rsidR="00924E40" w:rsidRPr="00E14C94" w:rsidRDefault="00924E40" w:rsidP="00924E40">
            <w:pPr>
              <w:snapToGrid w:val="0"/>
              <w:rPr>
                <w:sz w:val="18"/>
              </w:rPr>
            </w:pPr>
          </w:p>
        </w:tc>
        <w:tc>
          <w:tcPr>
            <w:tcW w:w="3060" w:type="dxa"/>
          </w:tcPr>
          <w:p w14:paraId="3F595DB5" w14:textId="77777777" w:rsidR="00924E40" w:rsidRDefault="00924E40" w:rsidP="00924E40">
            <w:pPr>
              <w:snapToGrid w:val="0"/>
              <w:rPr>
                <w:sz w:val="18"/>
              </w:rPr>
            </w:pPr>
            <w:r>
              <w:rPr>
                <w:sz w:val="18"/>
              </w:rPr>
              <w:t xml:space="preserve">2: </w:t>
            </w:r>
            <w:r w:rsidRPr="00A22177">
              <w:rPr>
                <w:sz w:val="18"/>
              </w:rPr>
              <w:t>Type II codebook enhancements to support &gt; 32 CSI-RS ports</w:t>
            </w:r>
          </w:p>
          <w:p w14:paraId="031E5FA0" w14:textId="77777777" w:rsidR="00924E40" w:rsidRDefault="00924E40" w:rsidP="00924E40">
            <w:pPr>
              <w:snapToGrid w:val="0"/>
              <w:rPr>
                <w:sz w:val="18"/>
              </w:rPr>
            </w:pPr>
          </w:p>
          <w:p w14:paraId="07E66EAB" w14:textId="48279682" w:rsidR="00924E40" w:rsidRPr="00FF50C6" w:rsidRDefault="00924E40" w:rsidP="00924E40">
            <w:pPr>
              <w:snapToGrid w:val="0"/>
              <w:rPr>
                <w:i/>
                <w:sz w:val="18"/>
              </w:rPr>
            </w:pPr>
            <w:r w:rsidRPr="00FF50C6">
              <w:rPr>
                <w:i/>
                <w:color w:val="3333FF"/>
                <w:sz w:val="18"/>
              </w:rPr>
              <w:t xml:space="preserve">Note: Almost all </w:t>
            </w:r>
            <w:r w:rsidR="005D41D6">
              <w:rPr>
                <w:i/>
                <w:color w:val="3333FF"/>
                <w:sz w:val="18"/>
              </w:rPr>
              <w:t xml:space="preserve">supporting </w:t>
            </w:r>
            <w:r w:rsidRPr="00FF50C6">
              <w:rPr>
                <w:i/>
                <w:color w:val="3333FF"/>
                <w:sz w:val="18"/>
              </w:rPr>
              <w:t>companies are in favor of (fine with) not modifying any codebook parameter other than introducing additional values for the number of ports codebook parameter(s)</w:t>
            </w:r>
            <w:r w:rsidR="00A062C8">
              <w:rPr>
                <w:i/>
                <w:color w:val="3333FF"/>
                <w:sz w:val="18"/>
              </w:rPr>
              <w:t xml:space="preserve"> (e.g. [5])</w:t>
            </w:r>
          </w:p>
        </w:tc>
        <w:tc>
          <w:tcPr>
            <w:tcW w:w="4801" w:type="dxa"/>
          </w:tcPr>
          <w:p w14:paraId="2E3056EF" w14:textId="69CE24FD" w:rsidR="00924E40" w:rsidRPr="00E14C94" w:rsidRDefault="00924E40" w:rsidP="00924E40">
            <w:pPr>
              <w:snapToGrid w:val="0"/>
              <w:rPr>
                <w:sz w:val="18"/>
              </w:rPr>
            </w:pPr>
            <w:r w:rsidRPr="008A2ECC">
              <w:rPr>
                <w:sz w:val="18"/>
              </w:rPr>
              <w:t xml:space="preserve">Samsung, Apple, CATT, Ericsson, ETRI, Fraunhofer IIS, Fraunhofer HHI, Fujitsu, Google, Huawei, HiSilicon, Intel Corporation, Interdigital, Lenovo, Motorola Mobility, MediaTek, NEC, New H3C, Nokia, Nokia Shanghai Bell, OPPO, Panasonic, Qualcomm, Sharp, Sony, Xiaomi, ZTE, Sanechips, AT&amp;T, China Telecom, China Unicom, CMCC, Deutsche Telekom, KT Corporation, KDDI, LG Uplus, NTT DOCOMO, Orange, Reliance Jio, Ruijie Networks, Spark, SK Telecom, Telia Company, </w:t>
            </w:r>
            <w:r w:rsidR="00FF7F09" w:rsidRPr="00FF7F09">
              <w:rPr>
                <w:sz w:val="18"/>
              </w:rPr>
              <w:t>Telefónica</w:t>
            </w:r>
            <w:r w:rsidRPr="008A2ECC">
              <w:rPr>
                <w:sz w:val="18"/>
              </w:rPr>
              <w:t xml:space="preserve">, Telstra, Telus, T-Mobile USA, Verizon, </w:t>
            </w:r>
            <w:r w:rsidR="00EB6482">
              <w:rPr>
                <w:sz w:val="18"/>
              </w:rPr>
              <w:t>Spreadtrum (open)</w:t>
            </w:r>
            <w:r w:rsidR="00127C81">
              <w:rPr>
                <w:sz w:val="18"/>
              </w:rPr>
              <w:t>, CEWiT</w:t>
            </w:r>
            <w:r w:rsidR="00A062C8">
              <w:rPr>
                <w:sz w:val="18"/>
              </w:rPr>
              <w:t>, BT</w:t>
            </w:r>
          </w:p>
        </w:tc>
      </w:tr>
      <w:tr w:rsidR="00924E40" w:rsidRPr="00E14C94" w14:paraId="4C34F8FF" w14:textId="77777777" w:rsidTr="00385E7B">
        <w:tc>
          <w:tcPr>
            <w:tcW w:w="2065" w:type="dxa"/>
            <w:vMerge/>
          </w:tcPr>
          <w:p w14:paraId="5330EB8A" w14:textId="708BDDC2" w:rsidR="00924E40" w:rsidRPr="00E14C94" w:rsidRDefault="00924E40" w:rsidP="00924E40">
            <w:pPr>
              <w:snapToGrid w:val="0"/>
              <w:rPr>
                <w:sz w:val="18"/>
              </w:rPr>
            </w:pPr>
          </w:p>
        </w:tc>
        <w:tc>
          <w:tcPr>
            <w:tcW w:w="3060" w:type="dxa"/>
          </w:tcPr>
          <w:p w14:paraId="2AE214F6" w14:textId="77777777" w:rsidR="00924E40" w:rsidRDefault="00924E40" w:rsidP="00924E40">
            <w:pPr>
              <w:snapToGrid w:val="0"/>
              <w:rPr>
                <w:sz w:val="18"/>
              </w:rPr>
            </w:pPr>
            <w:r>
              <w:rPr>
                <w:sz w:val="18"/>
              </w:rPr>
              <w:t xml:space="preserve">3: </w:t>
            </w:r>
            <w:r w:rsidRPr="00A22177">
              <w:rPr>
                <w:sz w:val="18"/>
              </w:rPr>
              <w:t>Hybrid beamforming enhancements (CRI based reporting enhancements)</w:t>
            </w:r>
          </w:p>
          <w:p w14:paraId="59C57DC4" w14:textId="77777777" w:rsidR="00924E40" w:rsidRDefault="00924E40" w:rsidP="00924E40">
            <w:pPr>
              <w:snapToGrid w:val="0"/>
              <w:rPr>
                <w:sz w:val="18"/>
              </w:rPr>
            </w:pPr>
          </w:p>
          <w:p w14:paraId="16C8F7AF" w14:textId="0C0892D1" w:rsidR="00924E40" w:rsidRPr="005D41D6" w:rsidRDefault="00924E40" w:rsidP="00924E40">
            <w:pPr>
              <w:snapToGrid w:val="0"/>
              <w:rPr>
                <w:i/>
                <w:sz w:val="18"/>
              </w:rPr>
            </w:pPr>
            <w:r w:rsidRPr="005D41D6">
              <w:rPr>
                <w:i/>
                <w:color w:val="3333FF"/>
                <w:sz w:val="18"/>
              </w:rPr>
              <w:t xml:space="preserve">Note: Almost all </w:t>
            </w:r>
            <w:r w:rsidR="005D41D6">
              <w:rPr>
                <w:i/>
                <w:color w:val="3333FF"/>
                <w:sz w:val="18"/>
              </w:rPr>
              <w:t xml:space="preserve">supporting </w:t>
            </w:r>
            <w:r w:rsidRPr="005D41D6">
              <w:rPr>
                <w:i/>
                <w:color w:val="3333FF"/>
                <w:sz w:val="18"/>
              </w:rPr>
              <w:t xml:space="preserve">companies are in favor of (fine with) extension of CRI(s)-based CSI reporting (CQI/PMI/RI calculated per CRI for </w:t>
            </w:r>
            <w:r w:rsidRPr="005D41D6">
              <w:rPr>
                <w:i/>
                <w:color w:val="3333FF"/>
                <w:sz w:val="18"/>
              </w:rPr>
              <w:lastRenderedPageBreak/>
              <w:t>&gt;=1 CRIs) for hybrid beamforming, with up to 32 CSI-RS ports per resource, without new codebook design</w:t>
            </w:r>
            <w:r w:rsidR="00A062C8">
              <w:rPr>
                <w:i/>
                <w:color w:val="3333FF"/>
                <w:sz w:val="18"/>
              </w:rPr>
              <w:t xml:space="preserve"> (e.g. [5])</w:t>
            </w:r>
          </w:p>
        </w:tc>
        <w:tc>
          <w:tcPr>
            <w:tcW w:w="4801" w:type="dxa"/>
          </w:tcPr>
          <w:p w14:paraId="36D2B34A" w14:textId="3E324F4E" w:rsidR="00924E40" w:rsidRPr="00E14C94" w:rsidRDefault="00924E40" w:rsidP="00924E40">
            <w:pPr>
              <w:snapToGrid w:val="0"/>
              <w:rPr>
                <w:sz w:val="18"/>
              </w:rPr>
            </w:pPr>
            <w:r w:rsidRPr="008A2ECC">
              <w:rPr>
                <w:sz w:val="18"/>
              </w:rPr>
              <w:lastRenderedPageBreak/>
              <w:t xml:space="preserve">Samsung, Apple, CATT, Ericsson, ETRI, Fraunhofer IIS, Fraunhofer HHI, Fujitsu, Google, Huawei, HiSilicon, Intel Corporation, Interdigital, Lenovo, Motorola Mobility, MediaTek, NEC, New H3C, Nokia, Nokia Shanghai Bell, OPPO, Panasonic, Qualcomm, Sharp, Sony, Xiaomi, ZTE, Sanechips, AT&amp;T, China Telecom, China Unicom, CMCC, Deutsche Telekom, KT Corporation, KDDI, LG Uplus, NTT DOCOMO, </w:t>
            </w:r>
            <w:r w:rsidRPr="008A2ECC">
              <w:rPr>
                <w:sz w:val="18"/>
              </w:rPr>
              <w:lastRenderedPageBreak/>
              <w:t xml:space="preserve">Orange, Reliance Jio, Ruijie Networks, Spark, SK Telecom, Telia Company, </w:t>
            </w:r>
            <w:r w:rsidR="00FF7F09" w:rsidRPr="00FF7F09">
              <w:rPr>
                <w:sz w:val="18"/>
              </w:rPr>
              <w:t>Telefónica</w:t>
            </w:r>
            <w:r w:rsidRPr="008A2ECC">
              <w:rPr>
                <w:sz w:val="18"/>
              </w:rPr>
              <w:t xml:space="preserve">, Telstra, Telus, T-Mobile USA, Verizon, </w:t>
            </w:r>
            <w:r w:rsidR="00EB6482">
              <w:rPr>
                <w:sz w:val="18"/>
              </w:rPr>
              <w:t>Spreadtrum (open)</w:t>
            </w:r>
            <w:r w:rsidR="00127C81">
              <w:rPr>
                <w:sz w:val="18"/>
              </w:rPr>
              <w:t>, CEWiT</w:t>
            </w:r>
            <w:r w:rsidR="00A062C8">
              <w:rPr>
                <w:sz w:val="18"/>
              </w:rPr>
              <w:t>, BT</w:t>
            </w:r>
          </w:p>
        </w:tc>
      </w:tr>
      <w:tr w:rsidR="00924E40" w:rsidRPr="00E14C94" w14:paraId="7CA42479" w14:textId="77777777" w:rsidTr="00385E7B">
        <w:tc>
          <w:tcPr>
            <w:tcW w:w="2065" w:type="dxa"/>
          </w:tcPr>
          <w:p w14:paraId="48E7CE79" w14:textId="728D6524" w:rsidR="00924E40" w:rsidRPr="00E14C94" w:rsidRDefault="00924E40" w:rsidP="00924E40">
            <w:pPr>
              <w:snapToGrid w:val="0"/>
              <w:rPr>
                <w:sz w:val="18"/>
              </w:rPr>
            </w:pPr>
            <w:r w:rsidRPr="00E14C94">
              <w:rPr>
                <w:sz w:val="18"/>
              </w:rPr>
              <w:lastRenderedPageBreak/>
              <w:t>3</w:t>
            </w:r>
            <w:r>
              <w:rPr>
                <w:sz w:val="18"/>
              </w:rPr>
              <w:t xml:space="preserve">: </w:t>
            </w:r>
            <w:r w:rsidRPr="00A22177">
              <w:rPr>
                <w:sz w:val="18"/>
              </w:rPr>
              <w:t>CJT/DL multi-TRP enhancements</w:t>
            </w:r>
            <w:r>
              <w:rPr>
                <w:sz w:val="18"/>
              </w:rPr>
              <w:t>, a</w:t>
            </w:r>
            <w:r w:rsidRPr="00A22177">
              <w:rPr>
                <w:sz w:val="18"/>
              </w:rPr>
              <w:t>ssum</w:t>
            </w:r>
            <w:r>
              <w:rPr>
                <w:sz w:val="18"/>
              </w:rPr>
              <w:t>ing</w:t>
            </w:r>
            <w:r w:rsidRPr="00A22177">
              <w:rPr>
                <w:sz w:val="18"/>
              </w:rPr>
              <w:t xml:space="preserve"> legacy CSI-RS design and standalone aperiodic reporting on PUSCH</w:t>
            </w:r>
            <w:r w:rsidR="00014074">
              <w:rPr>
                <w:sz w:val="18"/>
              </w:rPr>
              <w:t>, both FDD and TDD</w:t>
            </w:r>
          </w:p>
        </w:tc>
        <w:tc>
          <w:tcPr>
            <w:tcW w:w="3060" w:type="dxa"/>
          </w:tcPr>
          <w:p w14:paraId="7FE8C953" w14:textId="406796EA" w:rsidR="00924E40" w:rsidRPr="00E14C94" w:rsidRDefault="00924E40" w:rsidP="00924E40">
            <w:pPr>
              <w:snapToGrid w:val="0"/>
              <w:rPr>
                <w:sz w:val="18"/>
              </w:rPr>
            </w:pPr>
            <w:r>
              <w:rPr>
                <w:sz w:val="18"/>
              </w:rPr>
              <w:t xml:space="preserve">1: </w:t>
            </w:r>
            <w:r w:rsidRPr="00A22177">
              <w:rPr>
                <w:sz w:val="18"/>
              </w:rPr>
              <w:t>UE-assisted calibration reporting of delay and frequency/phase offsets for CJT with non-ideal synchronization and backhaul</w:t>
            </w:r>
          </w:p>
        </w:tc>
        <w:tc>
          <w:tcPr>
            <w:tcW w:w="4801" w:type="dxa"/>
          </w:tcPr>
          <w:p w14:paraId="20807F66" w14:textId="64F532AC" w:rsidR="00924E40" w:rsidRPr="00E14C94" w:rsidRDefault="00924E40" w:rsidP="00924E40">
            <w:pPr>
              <w:snapToGrid w:val="0"/>
              <w:rPr>
                <w:sz w:val="18"/>
              </w:rPr>
            </w:pPr>
            <w:r w:rsidRPr="008A2ECC">
              <w:rPr>
                <w:sz w:val="18"/>
              </w:rPr>
              <w:t xml:space="preserve">Samsung, Apple, CATT, Ericsson, ETRI, Fraunhofer IIS, Fraunhofer HHI, Fujitsu, Google, Huawei, HiSilicon, Intel Corporation, Interdigital, Lenovo, Motorola Mobility, MediaTek, NEC, New H3C, Nokia, Nokia Shanghai Bell, OPPO, Panasonic, Qualcomm, Sharp, Sony, Xiaomi, ZTE, Sanechips, AT&amp;T, China Telecom, China Unicom, CMCC, Deutsche Telekom, KT Corporation, KDDI, LG Uplus, NTT DOCOMO, Orange, Reliance Jio, Ruijie Networks, Spark, SK Telecom, Telia Company, </w:t>
            </w:r>
            <w:r w:rsidR="00FF7F09" w:rsidRPr="00FF7F09">
              <w:rPr>
                <w:sz w:val="18"/>
              </w:rPr>
              <w:t>Telefónica</w:t>
            </w:r>
            <w:r w:rsidRPr="008A2ECC">
              <w:rPr>
                <w:sz w:val="18"/>
              </w:rPr>
              <w:t xml:space="preserve">, Telstra, Telus, T-Mobile USA, Verizon, </w:t>
            </w:r>
            <w:r w:rsidR="00EB6482">
              <w:rPr>
                <w:sz w:val="18"/>
              </w:rPr>
              <w:t>Spreadtrum</w:t>
            </w:r>
            <w:r w:rsidR="00127C81">
              <w:rPr>
                <w:sz w:val="18"/>
              </w:rPr>
              <w:t>, CEWiT</w:t>
            </w:r>
            <w:r w:rsidR="00A062C8">
              <w:rPr>
                <w:sz w:val="18"/>
              </w:rPr>
              <w:t>, BT</w:t>
            </w:r>
          </w:p>
        </w:tc>
      </w:tr>
      <w:tr w:rsidR="00A22177" w:rsidRPr="00E14C94" w14:paraId="25C4F0E5" w14:textId="77777777" w:rsidTr="00385E7B">
        <w:tc>
          <w:tcPr>
            <w:tcW w:w="2065" w:type="dxa"/>
            <w:vMerge w:val="restart"/>
          </w:tcPr>
          <w:p w14:paraId="15794B3C" w14:textId="06517954" w:rsidR="00A22177" w:rsidRPr="00E14C94" w:rsidRDefault="00A22177" w:rsidP="009021C8">
            <w:pPr>
              <w:snapToGrid w:val="0"/>
              <w:rPr>
                <w:sz w:val="18"/>
              </w:rPr>
            </w:pPr>
            <w:r w:rsidRPr="00E14C94">
              <w:rPr>
                <w:sz w:val="18"/>
              </w:rPr>
              <w:t>4</w:t>
            </w:r>
            <w:r>
              <w:rPr>
                <w:sz w:val="18"/>
              </w:rPr>
              <w:t>:</w:t>
            </w:r>
            <w:r w:rsidR="00525E3E" w:rsidRPr="00525E3E">
              <w:t xml:space="preserve"> </w:t>
            </w:r>
            <w:r w:rsidR="00525E3E" w:rsidRPr="00525E3E">
              <w:rPr>
                <w:sz w:val="18"/>
              </w:rPr>
              <w:t>UL enhancements</w:t>
            </w:r>
          </w:p>
        </w:tc>
        <w:tc>
          <w:tcPr>
            <w:tcW w:w="3060" w:type="dxa"/>
          </w:tcPr>
          <w:p w14:paraId="6948057A" w14:textId="76709FE3" w:rsidR="00A22177" w:rsidRPr="00E14C94" w:rsidRDefault="00A22177" w:rsidP="009021C8">
            <w:pPr>
              <w:snapToGrid w:val="0"/>
              <w:rPr>
                <w:sz w:val="18"/>
              </w:rPr>
            </w:pPr>
            <w:r>
              <w:rPr>
                <w:sz w:val="18"/>
              </w:rPr>
              <w:t>1:</w:t>
            </w:r>
            <w:r w:rsidR="00525E3E" w:rsidRPr="00525E3E">
              <w:t xml:space="preserve"> </w:t>
            </w:r>
            <w:r w:rsidR="00525E3E" w:rsidRPr="00525E3E">
              <w:rPr>
                <w:sz w:val="18"/>
              </w:rPr>
              <w:t>STxMP enhancements (e.g. Simultaneous TX of PUCCH and PUSCH, Asymmetric panel implementations, mDCI PUCCH + PUCCH, STxMP with up to rank 8, Coherent SFN STxMP)</w:t>
            </w:r>
          </w:p>
        </w:tc>
        <w:tc>
          <w:tcPr>
            <w:tcW w:w="4801" w:type="dxa"/>
          </w:tcPr>
          <w:p w14:paraId="0B06FA82" w14:textId="08AD0167" w:rsidR="00A22177" w:rsidRPr="00E14C94" w:rsidRDefault="00EB6482" w:rsidP="009021C8">
            <w:pPr>
              <w:snapToGrid w:val="0"/>
              <w:rPr>
                <w:sz w:val="18"/>
              </w:rPr>
            </w:pPr>
            <w:r>
              <w:rPr>
                <w:sz w:val="18"/>
              </w:rPr>
              <w:t>Spreadtrum (open)</w:t>
            </w:r>
            <w:r w:rsidR="00A57B5E">
              <w:rPr>
                <w:sz w:val="18"/>
              </w:rPr>
              <w:t>, Ruijie Networks</w:t>
            </w:r>
            <w:r w:rsidR="008B18E3">
              <w:rPr>
                <w:sz w:val="18"/>
              </w:rPr>
              <w:t>, ZTE</w:t>
            </w:r>
            <w:r w:rsidR="00E96613">
              <w:rPr>
                <w:sz w:val="18"/>
              </w:rPr>
              <w:t>, Sanechips,</w:t>
            </w:r>
          </w:p>
        </w:tc>
      </w:tr>
      <w:tr w:rsidR="00A22177" w:rsidRPr="00E14C94" w14:paraId="630371AC" w14:textId="77777777" w:rsidTr="00385E7B">
        <w:tc>
          <w:tcPr>
            <w:tcW w:w="2065" w:type="dxa"/>
            <w:vMerge/>
          </w:tcPr>
          <w:p w14:paraId="5D8AC549" w14:textId="21673DA4" w:rsidR="00A22177" w:rsidRPr="00E14C94" w:rsidRDefault="00A22177" w:rsidP="009021C8">
            <w:pPr>
              <w:snapToGrid w:val="0"/>
              <w:rPr>
                <w:sz w:val="18"/>
              </w:rPr>
            </w:pPr>
          </w:p>
        </w:tc>
        <w:tc>
          <w:tcPr>
            <w:tcW w:w="3060" w:type="dxa"/>
          </w:tcPr>
          <w:p w14:paraId="58C085E0" w14:textId="77777777" w:rsidR="00A22177" w:rsidRDefault="00A22177" w:rsidP="009021C8">
            <w:pPr>
              <w:snapToGrid w:val="0"/>
              <w:rPr>
                <w:sz w:val="18"/>
              </w:rPr>
            </w:pPr>
            <w:r>
              <w:rPr>
                <w:sz w:val="18"/>
              </w:rPr>
              <w:t>2:</w:t>
            </w:r>
            <w:r w:rsidR="00525E3E" w:rsidRPr="00525E3E">
              <w:t xml:space="preserve"> </w:t>
            </w:r>
            <w:r w:rsidR="00525E3E" w:rsidRPr="00525E3E">
              <w:rPr>
                <w:sz w:val="18"/>
              </w:rPr>
              <w:t>Enhancements for UL 3Tx including 3Tx for UL codebook and non-codebook</w:t>
            </w:r>
            <w:r w:rsidR="00492E62">
              <w:rPr>
                <w:sz w:val="18"/>
              </w:rPr>
              <w:t>-</w:t>
            </w:r>
            <w:r w:rsidR="00525E3E" w:rsidRPr="00525E3E">
              <w:rPr>
                <w:sz w:val="18"/>
              </w:rPr>
              <w:t>based transmission</w:t>
            </w:r>
          </w:p>
          <w:p w14:paraId="6F4F2C0F" w14:textId="77777777" w:rsidR="00924E40" w:rsidRDefault="00924E40" w:rsidP="009021C8">
            <w:pPr>
              <w:snapToGrid w:val="0"/>
              <w:rPr>
                <w:sz w:val="18"/>
              </w:rPr>
            </w:pPr>
          </w:p>
          <w:p w14:paraId="2FBF7C8E" w14:textId="3AC0CD09" w:rsidR="00924E40" w:rsidRPr="00FF50C6" w:rsidRDefault="00924E40" w:rsidP="009021C8">
            <w:pPr>
              <w:snapToGrid w:val="0"/>
              <w:rPr>
                <w:i/>
                <w:color w:val="3333FF"/>
                <w:sz w:val="18"/>
              </w:rPr>
            </w:pPr>
            <w:r w:rsidRPr="00FF50C6">
              <w:rPr>
                <w:i/>
                <w:color w:val="3333FF"/>
                <w:sz w:val="18"/>
              </w:rPr>
              <w:t xml:space="preserve">Note: Almost all </w:t>
            </w:r>
            <w:r w:rsidR="005D41D6">
              <w:rPr>
                <w:i/>
                <w:color w:val="3333FF"/>
                <w:sz w:val="18"/>
              </w:rPr>
              <w:t xml:space="preserve">supporting </w:t>
            </w:r>
            <w:r w:rsidRPr="00FF50C6">
              <w:rPr>
                <w:i/>
                <w:color w:val="3333FF"/>
                <w:sz w:val="18"/>
              </w:rPr>
              <w:t>companies are in favor of (fine with) focusing on non-coherent codebook for codebook-based transmission, without enhancement on UL full power transmission and without enhancement on SRS resource</w:t>
            </w:r>
            <w:r w:rsidR="00A062C8">
              <w:rPr>
                <w:i/>
                <w:color w:val="3333FF"/>
                <w:sz w:val="18"/>
              </w:rPr>
              <w:t xml:space="preserve"> (e.g. [5])</w:t>
            </w:r>
          </w:p>
        </w:tc>
        <w:tc>
          <w:tcPr>
            <w:tcW w:w="4801" w:type="dxa"/>
          </w:tcPr>
          <w:p w14:paraId="601A10CD" w14:textId="539FFA2E" w:rsidR="00A22177" w:rsidRPr="00E14C94" w:rsidRDefault="00924E40" w:rsidP="009021C8">
            <w:pPr>
              <w:snapToGrid w:val="0"/>
              <w:rPr>
                <w:sz w:val="18"/>
              </w:rPr>
            </w:pPr>
            <w:r w:rsidRPr="00924E40">
              <w:rPr>
                <w:sz w:val="18"/>
              </w:rPr>
              <w:t xml:space="preserve">Samsung, Apple, CATT, Ericsson, ETRI, Fraunhofer IIS, Fraunhofer HHI, Fujitsu, Google, Huawei, HiSilicon, Intel Corporation, Interdigital, Lenovo, Motorola Mobility, MediaTek, NEC, New H3C, Nokia, Nokia Shanghai Bell, OPPO, Panasonic, Qualcomm, Sharp, Sony, Xiaomi, ZTE, Sanechips, AT&amp;T, China Telecom, China Unicom, CMCC, Deutsche Telekom, KT Corporation, KDDI, LG Uplus, NTT DOCOMO, Orange, Reliance Jio, Ruijie Networks, Spark, SK Telecom, Telia Company, </w:t>
            </w:r>
            <w:r w:rsidR="00FF7F09" w:rsidRPr="00FF7F09">
              <w:rPr>
                <w:sz w:val="18"/>
              </w:rPr>
              <w:t>Telefónica</w:t>
            </w:r>
            <w:r>
              <w:rPr>
                <w:sz w:val="18"/>
              </w:rPr>
              <w:t xml:space="preserve">, </w:t>
            </w:r>
            <w:r w:rsidRPr="00924E40">
              <w:rPr>
                <w:sz w:val="18"/>
              </w:rPr>
              <w:t>Telstra, Telus, T-Mobile USA, Verizon</w:t>
            </w:r>
            <w:r w:rsidR="00EB6482">
              <w:rPr>
                <w:sz w:val="18"/>
              </w:rPr>
              <w:t>, Spreadtrum (open)</w:t>
            </w:r>
            <w:r w:rsidR="005E6DA4">
              <w:rPr>
                <w:sz w:val="18"/>
              </w:rPr>
              <w:t>, CEWiT</w:t>
            </w:r>
            <w:r w:rsidR="00A062C8">
              <w:rPr>
                <w:sz w:val="18"/>
              </w:rPr>
              <w:t>, BT</w:t>
            </w:r>
          </w:p>
        </w:tc>
      </w:tr>
      <w:tr w:rsidR="00281A26" w:rsidRPr="00E14C94" w14:paraId="113D3DCD" w14:textId="77777777" w:rsidTr="00385E7B">
        <w:tc>
          <w:tcPr>
            <w:tcW w:w="2065" w:type="dxa"/>
            <w:vMerge w:val="restart"/>
          </w:tcPr>
          <w:p w14:paraId="181B6735" w14:textId="2CE99FDF" w:rsidR="00281A26" w:rsidRPr="00E14C94" w:rsidRDefault="00281A26" w:rsidP="009021C8">
            <w:pPr>
              <w:snapToGrid w:val="0"/>
              <w:rPr>
                <w:sz w:val="18"/>
              </w:rPr>
            </w:pPr>
            <w:r w:rsidRPr="00E14C94">
              <w:rPr>
                <w:sz w:val="18"/>
              </w:rPr>
              <w:t>5</w:t>
            </w:r>
            <w:r>
              <w:rPr>
                <w:sz w:val="18"/>
              </w:rPr>
              <w:t>:</w:t>
            </w:r>
            <w:r w:rsidR="00525E3E" w:rsidRPr="00525E3E">
              <w:t xml:space="preserve"> </w:t>
            </w:r>
            <w:r w:rsidR="00525E3E" w:rsidRPr="00525E3E">
              <w:rPr>
                <w:sz w:val="18"/>
              </w:rPr>
              <w:t>Enhancement for asymmetric downlink S-TRP/UL M-TRP scenario assuming intra-band intra-cell non-co-located M-TRP scenarios without changing existing cell definition or defining a new cell</w:t>
            </w:r>
          </w:p>
        </w:tc>
        <w:tc>
          <w:tcPr>
            <w:tcW w:w="3060" w:type="dxa"/>
          </w:tcPr>
          <w:p w14:paraId="6E531D5D" w14:textId="2E76E4E9" w:rsidR="00281A26" w:rsidRPr="00E14C94" w:rsidRDefault="00281A26" w:rsidP="009021C8">
            <w:pPr>
              <w:snapToGrid w:val="0"/>
              <w:rPr>
                <w:sz w:val="18"/>
              </w:rPr>
            </w:pPr>
            <w:r>
              <w:rPr>
                <w:sz w:val="18"/>
              </w:rPr>
              <w:t>1:</w:t>
            </w:r>
            <w:r w:rsidR="00492E62" w:rsidRPr="00492E62">
              <w:t xml:space="preserve"> </w:t>
            </w:r>
            <w:r w:rsidR="00492E62" w:rsidRPr="00492E62">
              <w:rPr>
                <w:sz w:val="18"/>
              </w:rPr>
              <w:t>Extension of Rel-18 2TA mDCI to sDCI assuming legacy PRACH resources</w:t>
            </w:r>
          </w:p>
        </w:tc>
        <w:tc>
          <w:tcPr>
            <w:tcW w:w="4801" w:type="dxa"/>
          </w:tcPr>
          <w:p w14:paraId="059A7312" w14:textId="6E0E98FB" w:rsidR="00281A26" w:rsidRPr="00E14C94" w:rsidRDefault="00CD06F6" w:rsidP="009021C8">
            <w:pPr>
              <w:snapToGrid w:val="0"/>
              <w:rPr>
                <w:sz w:val="18"/>
              </w:rPr>
            </w:pPr>
            <w:r>
              <w:rPr>
                <w:sz w:val="18"/>
              </w:rPr>
              <w:t>Spreadtrum (open)</w:t>
            </w:r>
            <w:r w:rsidR="005B1537">
              <w:rPr>
                <w:sz w:val="18"/>
              </w:rPr>
              <w:t>, Ruijie Networks</w:t>
            </w:r>
            <w:r w:rsidR="00127C81">
              <w:rPr>
                <w:sz w:val="18"/>
              </w:rPr>
              <w:t>, Interdigital, CEWiT</w:t>
            </w:r>
            <w:r w:rsidR="008B18E3">
              <w:rPr>
                <w:sz w:val="18"/>
              </w:rPr>
              <w:t>, ZTE</w:t>
            </w:r>
            <w:r w:rsidR="00E96613">
              <w:rPr>
                <w:sz w:val="18"/>
              </w:rPr>
              <w:t>, Sanechips,</w:t>
            </w:r>
          </w:p>
        </w:tc>
      </w:tr>
      <w:tr w:rsidR="00281A26" w:rsidRPr="00E14C94" w14:paraId="2ED31BC7" w14:textId="77777777" w:rsidTr="00385E7B">
        <w:tc>
          <w:tcPr>
            <w:tcW w:w="2065" w:type="dxa"/>
            <w:vMerge/>
          </w:tcPr>
          <w:p w14:paraId="7F3140E0" w14:textId="7F1D842F" w:rsidR="00281A26" w:rsidRPr="00E14C94" w:rsidRDefault="00281A26" w:rsidP="009021C8">
            <w:pPr>
              <w:snapToGrid w:val="0"/>
              <w:rPr>
                <w:sz w:val="18"/>
              </w:rPr>
            </w:pPr>
          </w:p>
        </w:tc>
        <w:tc>
          <w:tcPr>
            <w:tcW w:w="3060" w:type="dxa"/>
          </w:tcPr>
          <w:p w14:paraId="7E69640A" w14:textId="77777777" w:rsidR="00281A26" w:rsidRDefault="00281A26" w:rsidP="009021C8">
            <w:pPr>
              <w:snapToGrid w:val="0"/>
              <w:rPr>
                <w:sz w:val="18"/>
              </w:rPr>
            </w:pPr>
            <w:r>
              <w:rPr>
                <w:sz w:val="18"/>
              </w:rPr>
              <w:t>2:</w:t>
            </w:r>
            <w:r w:rsidR="00492E62" w:rsidRPr="00492E62">
              <w:t xml:space="preserve"> </w:t>
            </w:r>
            <w:r w:rsidR="00492E62" w:rsidRPr="00492E62">
              <w:rPr>
                <w:sz w:val="18"/>
              </w:rPr>
              <w:t>Separate UL power control for SRS only to downlink S-TRP from SRS to UL M-TRP and introduce path loss measurement to uplink M-TRP</w:t>
            </w:r>
          </w:p>
          <w:p w14:paraId="41435179" w14:textId="77777777" w:rsidR="00924E40" w:rsidRDefault="00924E40" w:rsidP="009021C8">
            <w:pPr>
              <w:snapToGrid w:val="0"/>
              <w:rPr>
                <w:sz w:val="18"/>
              </w:rPr>
            </w:pPr>
          </w:p>
          <w:p w14:paraId="1F92C990" w14:textId="73EA9DD8" w:rsidR="00924E40" w:rsidRPr="00066F9F" w:rsidRDefault="00924E40" w:rsidP="009021C8">
            <w:pPr>
              <w:snapToGrid w:val="0"/>
              <w:rPr>
                <w:i/>
                <w:color w:val="3333FF"/>
                <w:sz w:val="18"/>
              </w:rPr>
            </w:pPr>
            <w:r w:rsidRPr="00066F9F">
              <w:rPr>
                <w:i/>
                <w:color w:val="3333FF"/>
                <w:sz w:val="18"/>
              </w:rPr>
              <w:t>Note: Almost all companies are in favor of (fine with) 2 closed-loop PC adjustment states for SRS, both separate from PUSCH; and pathloss offset configurations for pathloss calculation to UL TRP(s) when the pathloss RS is from DL sTRP</w:t>
            </w:r>
            <w:r w:rsidR="00A062C8">
              <w:rPr>
                <w:i/>
                <w:color w:val="3333FF"/>
                <w:sz w:val="18"/>
              </w:rPr>
              <w:t xml:space="preserve"> (e.g. [5])</w:t>
            </w:r>
          </w:p>
        </w:tc>
        <w:tc>
          <w:tcPr>
            <w:tcW w:w="4801" w:type="dxa"/>
          </w:tcPr>
          <w:p w14:paraId="5D4B5A46" w14:textId="07D423CA" w:rsidR="00281A26" w:rsidRPr="00E14C94" w:rsidRDefault="00924E40" w:rsidP="009021C8">
            <w:pPr>
              <w:snapToGrid w:val="0"/>
              <w:rPr>
                <w:sz w:val="18"/>
              </w:rPr>
            </w:pPr>
            <w:r w:rsidRPr="00924E40">
              <w:rPr>
                <w:sz w:val="18"/>
              </w:rPr>
              <w:t xml:space="preserve">Samsung, Apple, CATT, Ericsson, ETRI, Fraunhofer IIS, Fraunhofer HHI, Fujitsu, Google, Huawei, HiSilicon, Intel Corporation, Interdigital, Lenovo, Motorola Mobility, MediaTek, NEC, New H3C, Nokia, Nokia Shanghai Bell, OPPO, Panasonic, Qualcomm, Sharp, Sony, Xiaomi, ZTE, Sanechips, AT&amp;T, China Telecom, China Unicom, CMCC, Deutsche Telekom, KT Corporation, KDDI, LG Uplus, NTT DOCOMO, Orange, Reliance Jio, Ruijie Networks, Spark, SK Telecom, Telia Company, </w:t>
            </w:r>
            <w:r w:rsidR="00FF7F09" w:rsidRPr="00FF7F09">
              <w:rPr>
                <w:sz w:val="18"/>
              </w:rPr>
              <w:t>Telefónica</w:t>
            </w:r>
            <w:r>
              <w:rPr>
                <w:sz w:val="18"/>
              </w:rPr>
              <w:t xml:space="preserve">, </w:t>
            </w:r>
            <w:r w:rsidRPr="00924E40">
              <w:rPr>
                <w:sz w:val="18"/>
              </w:rPr>
              <w:t>Telstra, Telus, T-Mobile USA, Verizon</w:t>
            </w:r>
            <w:r>
              <w:rPr>
                <w:sz w:val="18"/>
              </w:rPr>
              <w:t>,</w:t>
            </w:r>
            <w:r w:rsidR="00CD06F6">
              <w:rPr>
                <w:sz w:val="18"/>
              </w:rPr>
              <w:t xml:space="preserve"> Spreadtrum (open)</w:t>
            </w:r>
            <w:r w:rsidR="00127C81">
              <w:rPr>
                <w:sz w:val="18"/>
              </w:rPr>
              <w:t>, CEWiT</w:t>
            </w:r>
            <w:r w:rsidR="00A062C8">
              <w:rPr>
                <w:sz w:val="18"/>
              </w:rPr>
              <w:t>, BT</w:t>
            </w:r>
          </w:p>
        </w:tc>
      </w:tr>
      <w:tr w:rsidR="00C70EF7" w:rsidRPr="00E14C94" w14:paraId="10252EF9" w14:textId="77777777" w:rsidTr="00385E7B">
        <w:tc>
          <w:tcPr>
            <w:tcW w:w="2065" w:type="dxa"/>
          </w:tcPr>
          <w:p w14:paraId="6CBEF2F1" w14:textId="0DC98691" w:rsidR="00C70EF7" w:rsidRPr="00E14C94" w:rsidRDefault="00C70EF7" w:rsidP="009021C8">
            <w:pPr>
              <w:snapToGrid w:val="0"/>
              <w:rPr>
                <w:sz w:val="18"/>
              </w:rPr>
            </w:pPr>
            <w:r w:rsidRPr="00E14C94">
              <w:rPr>
                <w:sz w:val="18"/>
              </w:rPr>
              <w:t>6</w:t>
            </w:r>
            <w:r w:rsidR="00281A26">
              <w:rPr>
                <w:sz w:val="18"/>
              </w:rPr>
              <w:t>:</w:t>
            </w:r>
            <w:r w:rsidR="00492E62" w:rsidRPr="00492E62">
              <w:t xml:space="preserve"> </w:t>
            </w:r>
            <w:r w:rsidR="00492E62" w:rsidRPr="00492E62">
              <w:rPr>
                <w:sz w:val="18"/>
              </w:rPr>
              <w:t>6Rx/8Rx UE enhancements with lower complexity utilizing two segments of 3/4 Rx antenna units up to 8-layer DL Tx based on legacy codebook and legacy codeword to layer mapping</w:t>
            </w:r>
          </w:p>
        </w:tc>
        <w:tc>
          <w:tcPr>
            <w:tcW w:w="3060" w:type="dxa"/>
          </w:tcPr>
          <w:p w14:paraId="747AF2C5" w14:textId="4B120C2B" w:rsidR="00C70EF7" w:rsidRPr="00E14C94" w:rsidRDefault="00281A26" w:rsidP="009021C8">
            <w:pPr>
              <w:snapToGrid w:val="0"/>
              <w:rPr>
                <w:sz w:val="18"/>
              </w:rPr>
            </w:pPr>
            <w:r>
              <w:rPr>
                <w:sz w:val="18"/>
              </w:rPr>
              <w:t xml:space="preserve">1: </w:t>
            </w:r>
            <w:r w:rsidR="00492E62" w:rsidRPr="00492E62">
              <w:rPr>
                <w:sz w:val="18"/>
              </w:rPr>
              <w:t>SRS antenna port grouping, CSI and codeword association to the segments of receive antenna</w:t>
            </w:r>
          </w:p>
        </w:tc>
        <w:tc>
          <w:tcPr>
            <w:tcW w:w="4801" w:type="dxa"/>
          </w:tcPr>
          <w:p w14:paraId="2BC06D13" w14:textId="2ECD655C" w:rsidR="00C70EF7" w:rsidRPr="00E14C94" w:rsidRDefault="00CB32E7" w:rsidP="009021C8">
            <w:pPr>
              <w:snapToGrid w:val="0"/>
              <w:rPr>
                <w:sz w:val="18"/>
              </w:rPr>
            </w:pPr>
            <w:r>
              <w:rPr>
                <w:sz w:val="18"/>
              </w:rPr>
              <w:t>Huawei, HiSilicon</w:t>
            </w:r>
          </w:p>
        </w:tc>
      </w:tr>
      <w:tr w:rsidR="00A564E1" w:rsidRPr="00E14C94" w14:paraId="21834775" w14:textId="77777777" w:rsidTr="00385E7B">
        <w:tc>
          <w:tcPr>
            <w:tcW w:w="2065" w:type="dxa"/>
            <w:vMerge w:val="restart"/>
          </w:tcPr>
          <w:p w14:paraId="4188A9B9" w14:textId="051C7BCB" w:rsidR="00A564E1" w:rsidRPr="00E14C94" w:rsidRDefault="00A564E1" w:rsidP="009021C8">
            <w:pPr>
              <w:snapToGrid w:val="0"/>
              <w:rPr>
                <w:sz w:val="18"/>
              </w:rPr>
            </w:pPr>
            <w:r w:rsidRPr="00E14C94">
              <w:rPr>
                <w:sz w:val="18"/>
              </w:rPr>
              <w:t>Other (not in [1])</w:t>
            </w:r>
          </w:p>
        </w:tc>
        <w:tc>
          <w:tcPr>
            <w:tcW w:w="3060" w:type="dxa"/>
          </w:tcPr>
          <w:p w14:paraId="32E3E2B1" w14:textId="5136ACE8" w:rsidR="00A564E1" w:rsidRPr="00E14C94" w:rsidRDefault="00A564E1" w:rsidP="009021C8">
            <w:pPr>
              <w:snapToGrid w:val="0"/>
              <w:rPr>
                <w:sz w:val="18"/>
              </w:rPr>
            </w:pPr>
            <w:r>
              <w:rPr>
                <w:sz w:val="18"/>
              </w:rPr>
              <w:t>UL frequency selective precoding for codebook-based transmission</w:t>
            </w:r>
          </w:p>
        </w:tc>
        <w:tc>
          <w:tcPr>
            <w:tcW w:w="4801" w:type="dxa"/>
          </w:tcPr>
          <w:p w14:paraId="6B7C7AE3" w14:textId="06777CAA" w:rsidR="00A564E1" w:rsidRPr="00E14C94" w:rsidRDefault="00A564E1" w:rsidP="009021C8">
            <w:pPr>
              <w:snapToGrid w:val="0"/>
              <w:rPr>
                <w:sz w:val="18"/>
              </w:rPr>
            </w:pPr>
            <w:r>
              <w:rPr>
                <w:sz w:val="18"/>
              </w:rPr>
              <w:t>CATT</w:t>
            </w:r>
          </w:p>
        </w:tc>
      </w:tr>
      <w:tr w:rsidR="00A564E1" w:rsidRPr="00E14C94" w14:paraId="2D1AFE6C" w14:textId="77777777" w:rsidTr="00385E7B">
        <w:tc>
          <w:tcPr>
            <w:tcW w:w="2065" w:type="dxa"/>
            <w:vMerge/>
          </w:tcPr>
          <w:p w14:paraId="329BB839" w14:textId="77777777" w:rsidR="00A564E1" w:rsidRPr="00E14C94" w:rsidRDefault="00A564E1" w:rsidP="009021C8">
            <w:pPr>
              <w:snapToGrid w:val="0"/>
              <w:rPr>
                <w:sz w:val="18"/>
              </w:rPr>
            </w:pPr>
          </w:p>
        </w:tc>
        <w:tc>
          <w:tcPr>
            <w:tcW w:w="3060" w:type="dxa"/>
          </w:tcPr>
          <w:p w14:paraId="170678B0" w14:textId="77777777" w:rsidR="00A564E1" w:rsidRPr="008A5537" w:rsidRDefault="00A564E1" w:rsidP="008A5537">
            <w:pPr>
              <w:snapToGrid w:val="0"/>
              <w:rPr>
                <w:sz w:val="18"/>
              </w:rPr>
            </w:pPr>
            <w:r w:rsidRPr="008A5537">
              <w:rPr>
                <w:sz w:val="18"/>
              </w:rPr>
              <w:t xml:space="preserve">PRG (precoding granularity) for PUSCH transmission as it is </w:t>
            </w:r>
          </w:p>
          <w:p w14:paraId="1AF73F8C" w14:textId="6E50AD82" w:rsidR="00A564E1" w:rsidRPr="00E14C94" w:rsidRDefault="00A564E1" w:rsidP="008A5537">
            <w:pPr>
              <w:snapToGrid w:val="0"/>
              <w:rPr>
                <w:sz w:val="18"/>
              </w:rPr>
            </w:pPr>
            <w:r w:rsidRPr="008A5537">
              <w:rPr>
                <w:sz w:val="18"/>
              </w:rPr>
              <w:t>defined for PDSCH</w:t>
            </w:r>
          </w:p>
        </w:tc>
        <w:tc>
          <w:tcPr>
            <w:tcW w:w="4801" w:type="dxa"/>
          </w:tcPr>
          <w:p w14:paraId="1A4D935C" w14:textId="084DB0A9" w:rsidR="00A564E1" w:rsidRPr="00E14C94" w:rsidRDefault="00A564E1" w:rsidP="009021C8">
            <w:pPr>
              <w:snapToGrid w:val="0"/>
              <w:rPr>
                <w:sz w:val="18"/>
              </w:rPr>
            </w:pPr>
            <w:r w:rsidRPr="008A5537">
              <w:rPr>
                <w:sz w:val="18"/>
              </w:rPr>
              <w:t>vivo, Deutsche Telekom, Spreadtrum, Lenovo</w:t>
            </w:r>
          </w:p>
        </w:tc>
      </w:tr>
      <w:tr w:rsidR="00A564E1" w:rsidRPr="00E14C94" w14:paraId="60C6B5E7" w14:textId="77777777" w:rsidTr="00385E7B">
        <w:tc>
          <w:tcPr>
            <w:tcW w:w="2065" w:type="dxa"/>
            <w:vMerge/>
          </w:tcPr>
          <w:p w14:paraId="20C3E328" w14:textId="77777777" w:rsidR="00A564E1" w:rsidRPr="00E14C94" w:rsidRDefault="00A564E1" w:rsidP="009021C8">
            <w:pPr>
              <w:snapToGrid w:val="0"/>
              <w:rPr>
                <w:sz w:val="18"/>
              </w:rPr>
            </w:pPr>
          </w:p>
        </w:tc>
        <w:tc>
          <w:tcPr>
            <w:tcW w:w="3060" w:type="dxa"/>
          </w:tcPr>
          <w:p w14:paraId="15EE37C5" w14:textId="120A325D" w:rsidR="00A564E1" w:rsidRPr="008A5537" w:rsidRDefault="00A564E1" w:rsidP="008A5537">
            <w:pPr>
              <w:snapToGrid w:val="0"/>
              <w:rPr>
                <w:sz w:val="18"/>
              </w:rPr>
            </w:pPr>
            <w:r>
              <w:rPr>
                <w:sz w:val="18"/>
              </w:rPr>
              <w:t xml:space="preserve">Enhanced code rate and link adaptation through HARQ combining </w:t>
            </w:r>
          </w:p>
        </w:tc>
        <w:tc>
          <w:tcPr>
            <w:tcW w:w="4801" w:type="dxa"/>
          </w:tcPr>
          <w:p w14:paraId="6EDE49EB" w14:textId="175EAA7C" w:rsidR="00A564E1" w:rsidRPr="008A5537" w:rsidRDefault="00A564E1" w:rsidP="009021C8">
            <w:pPr>
              <w:snapToGrid w:val="0"/>
              <w:rPr>
                <w:sz w:val="18"/>
              </w:rPr>
            </w:pPr>
            <w:r>
              <w:rPr>
                <w:sz w:val="18"/>
              </w:rPr>
              <w:t xml:space="preserve">Qualcomm </w:t>
            </w:r>
          </w:p>
        </w:tc>
      </w:tr>
    </w:tbl>
    <w:p w14:paraId="30D19630" w14:textId="77777777" w:rsidR="00A10D2E" w:rsidRPr="00A02595" w:rsidRDefault="00A10D2E" w:rsidP="009021C8">
      <w:pPr>
        <w:snapToGrid w:val="0"/>
        <w:rPr>
          <w:sz w:val="20"/>
        </w:rPr>
      </w:pPr>
    </w:p>
    <w:p w14:paraId="1298186B" w14:textId="39B858CF" w:rsidR="00F65BBF" w:rsidRDefault="00F65BBF" w:rsidP="00DD23FD">
      <w:pPr>
        <w:snapToGrid w:val="0"/>
        <w:spacing w:after="60"/>
        <w:jc w:val="both"/>
        <w:rPr>
          <w:sz w:val="20"/>
          <w:szCs w:val="20"/>
        </w:rPr>
      </w:pPr>
    </w:p>
    <w:p w14:paraId="7033BE62" w14:textId="77777777" w:rsidR="001C2EA9" w:rsidRDefault="001C2EA9" w:rsidP="00DD23FD">
      <w:pPr>
        <w:snapToGrid w:val="0"/>
        <w:spacing w:after="60"/>
        <w:jc w:val="both"/>
        <w:rPr>
          <w:sz w:val="20"/>
          <w:szCs w:val="20"/>
        </w:rPr>
      </w:pPr>
    </w:p>
    <w:p w14:paraId="09FB604F" w14:textId="77777777" w:rsidR="00C70EF7" w:rsidRDefault="00C70EF7" w:rsidP="00DD23FD">
      <w:pPr>
        <w:snapToGrid w:val="0"/>
        <w:spacing w:after="60"/>
        <w:jc w:val="both"/>
        <w:rPr>
          <w:sz w:val="20"/>
          <w:szCs w:val="20"/>
        </w:rPr>
      </w:pPr>
    </w:p>
    <w:p w14:paraId="344046FF" w14:textId="586F8A0A" w:rsidR="00BD7CD7" w:rsidRPr="00590DD7" w:rsidRDefault="009021C8" w:rsidP="0088521A">
      <w:pPr>
        <w:pStyle w:val="2"/>
        <w:numPr>
          <w:ilvl w:val="0"/>
          <w:numId w:val="6"/>
        </w:numPr>
      </w:pPr>
      <w:r>
        <w:t>Moderator proposal</w:t>
      </w:r>
      <w:r w:rsidR="003F5D7D">
        <w:t xml:space="preserve"> </w:t>
      </w:r>
    </w:p>
    <w:p w14:paraId="05BEE9A3" w14:textId="0C140042" w:rsidR="00197557" w:rsidRDefault="00197557" w:rsidP="00F119EA">
      <w:pPr>
        <w:snapToGrid w:val="0"/>
        <w:rPr>
          <w:sz w:val="20"/>
        </w:rPr>
      </w:pPr>
    </w:p>
    <w:p w14:paraId="5048A952" w14:textId="2757DF12" w:rsidR="009F67E0" w:rsidRDefault="00EA5C91" w:rsidP="00F119EA">
      <w:pPr>
        <w:snapToGrid w:val="0"/>
        <w:rPr>
          <w:sz w:val="20"/>
          <w:szCs w:val="20"/>
        </w:rPr>
      </w:pPr>
      <w:r>
        <w:rPr>
          <w:sz w:val="20"/>
          <w:szCs w:val="20"/>
        </w:rPr>
        <w:t xml:space="preserve">Based on the summary on Table 1 and slide 8 of [1] </w:t>
      </w:r>
      <w:r w:rsidR="000A3E56">
        <w:rPr>
          <w:sz w:val="20"/>
          <w:szCs w:val="20"/>
        </w:rPr>
        <w:t>(where the Rel-19 MIMO Work Item is allocated ~2.5TUs for the first 4 meetings, and ~2.0TUs for the remaining 5 meetings),</w:t>
      </w:r>
      <w:r w:rsidR="009F67E0">
        <w:rPr>
          <w:sz w:val="20"/>
          <w:szCs w:val="20"/>
        </w:rPr>
        <w:t xml:space="preserve"> a subset of the topics/objectives in slide 19 of [1] is chosen considering the super-majority view among companies and the </w:t>
      </w:r>
      <w:r w:rsidR="003028EF">
        <w:rPr>
          <w:sz w:val="20"/>
          <w:szCs w:val="20"/>
        </w:rPr>
        <w:t>limited n</w:t>
      </w:r>
      <w:bookmarkStart w:id="2" w:name="_GoBack"/>
      <w:bookmarkEnd w:id="2"/>
      <w:r w:rsidR="003028EF">
        <w:rPr>
          <w:sz w:val="20"/>
          <w:szCs w:val="20"/>
        </w:rPr>
        <w:t xml:space="preserve">umber of </w:t>
      </w:r>
      <w:r w:rsidR="009F67E0">
        <w:rPr>
          <w:sz w:val="20"/>
          <w:szCs w:val="20"/>
        </w:rPr>
        <w:t xml:space="preserve">TUs (considerably reduced compared to the previous releases).  </w:t>
      </w:r>
    </w:p>
    <w:p w14:paraId="73363B10" w14:textId="77777777" w:rsidR="009F67E0" w:rsidRDefault="009F67E0" w:rsidP="00F119EA">
      <w:pPr>
        <w:snapToGrid w:val="0"/>
        <w:rPr>
          <w:sz w:val="20"/>
          <w:szCs w:val="20"/>
        </w:rPr>
      </w:pPr>
    </w:p>
    <w:p w14:paraId="5D906663" w14:textId="05CE1327" w:rsidR="003F5D7D" w:rsidRDefault="009F67E0" w:rsidP="00F119EA">
      <w:pPr>
        <w:snapToGrid w:val="0"/>
        <w:rPr>
          <w:sz w:val="20"/>
          <w:szCs w:val="20"/>
        </w:rPr>
      </w:pPr>
      <w:r>
        <w:rPr>
          <w:sz w:val="20"/>
          <w:szCs w:val="20"/>
        </w:rPr>
        <w:t>T</w:t>
      </w:r>
      <w:r w:rsidR="000A3E56">
        <w:rPr>
          <w:sz w:val="20"/>
          <w:szCs w:val="20"/>
        </w:rPr>
        <w:t>he</w:t>
      </w:r>
      <w:r>
        <w:rPr>
          <w:sz w:val="20"/>
          <w:szCs w:val="20"/>
        </w:rPr>
        <w:t>refore, the</w:t>
      </w:r>
      <w:r w:rsidR="000A3E56">
        <w:rPr>
          <w:sz w:val="20"/>
          <w:szCs w:val="20"/>
        </w:rPr>
        <w:t xml:space="preserve"> </w:t>
      </w:r>
      <w:r w:rsidR="003F5D7D">
        <w:rPr>
          <w:sz w:val="20"/>
          <w:szCs w:val="20"/>
        </w:rPr>
        <w:t>following moderator proposal is made</w:t>
      </w:r>
      <w:r w:rsidR="00A207B6">
        <w:rPr>
          <w:sz w:val="20"/>
          <w:szCs w:val="20"/>
        </w:rPr>
        <w:t>.</w:t>
      </w:r>
    </w:p>
    <w:p w14:paraId="6AC56847" w14:textId="77777777" w:rsidR="003F5D7D" w:rsidRDefault="003F5D7D" w:rsidP="00F119EA">
      <w:pPr>
        <w:snapToGrid w:val="0"/>
        <w:rPr>
          <w:sz w:val="20"/>
          <w:szCs w:val="20"/>
        </w:rPr>
      </w:pPr>
    </w:p>
    <w:tbl>
      <w:tblPr>
        <w:tblStyle w:val="aff"/>
        <w:tblW w:w="0" w:type="auto"/>
        <w:tblLook w:val="04A0" w:firstRow="1" w:lastRow="0" w:firstColumn="1" w:lastColumn="0" w:noHBand="0" w:noVBand="1"/>
      </w:tblPr>
      <w:tblGrid>
        <w:gridCol w:w="9926"/>
      </w:tblGrid>
      <w:tr w:rsidR="00956C2E" w14:paraId="1BFE3A16" w14:textId="77777777" w:rsidTr="00956C2E">
        <w:tc>
          <w:tcPr>
            <w:tcW w:w="9926" w:type="dxa"/>
          </w:tcPr>
          <w:p w14:paraId="453B0BF8" w14:textId="77777777" w:rsidR="00956C2E" w:rsidRDefault="00956C2E" w:rsidP="00F119EA">
            <w:pPr>
              <w:snapToGrid w:val="0"/>
              <w:rPr>
                <w:sz w:val="20"/>
                <w:szCs w:val="20"/>
              </w:rPr>
            </w:pPr>
          </w:p>
          <w:p w14:paraId="6B8F3C8A" w14:textId="77777777" w:rsidR="00956C2E" w:rsidRDefault="00956C2E" w:rsidP="00956C2E">
            <w:pPr>
              <w:snapToGrid w:val="0"/>
              <w:rPr>
                <w:i/>
                <w:sz w:val="20"/>
                <w:szCs w:val="20"/>
              </w:rPr>
            </w:pPr>
            <w:r w:rsidRPr="003F5D7D">
              <w:rPr>
                <w:b/>
                <w:i/>
                <w:sz w:val="20"/>
                <w:szCs w:val="20"/>
                <w:u w:val="single"/>
              </w:rPr>
              <w:t>Moderator proposal</w:t>
            </w:r>
            <w:r w:rsidRPr="003F5D7D">
              <w:rPr>
                <w:i/>
                <w:sz w:val="20"/>
                <w:szCs w:val="20"/>
              </w:rPr>
              <w:t xml:space="preserve">: </w:t>
            </w:r>
          </w:p>
          <w:p w14:paraId="71125BC3" w14:textId="55BBE2AC" w:rsidR="00956C2E" w:rsidRDefault="00956C2E" w:rsidP="00956C2E">
            <w:pPr>
              <w:snapToGrid w:val="0"/>
              <w:rPr>
                <w:i/>
                <w:sz w:val="20"/>
                <w:szCs w:val="20"/>
              </w:rPr>
            </w:pPr>
            <w:r w:rsidRPr="003F5D7D">
              <w:rPr>
                <w:i/>
                <w:sz w:val="20"/>
                <w:szCs w:val="20"/>
              </w:rPr>
              <w:t>The Rel-19 NR MIMO Phase 5 Work Item comprises the following RAN1 objectives</w:t>
            </w:r>
            <w:r w:rsidR="00A207B6">
              <w:rPr>
                <w:i/>
                <w:sz w:val="20"/>
                <w:szCs w:val="20"/>
              </w:rPr>
              <w:t xml:space="preserve"> </w:t>
            </w:r>
            <w:r w:rsidR="00A207B6" w:rsidRPr="00A207B6">
              <w:rPr>
                <w:i/>
                <w:sz w:val="20"/>
                <w:szCs w:val="20"/>
              </w:rPr>
              <w:t xml:space="preserve">(cf. the </w:t>
            </w:r>
            <w:r w:rsidR="000210C9">
              <w:rPr>
                <w:i/>
                <w:sz w:val="20"/>
                <w:szCs w:val="20"/>
              </w:rPr>
              <w:t xml:space="preserve">proposed </w:t>
            </w:r>
            <w:r w:rsidR="00A207B6" w:rsidRPr="00A207B6">
              <w:rPr>
                <w:i/>
                <w:sz w:val="20"/>
                <w:szCs w:val="20"/>
              </w:rPr>
              <w:t>WID [22])</w:t>
            </w:r>
            <w:r w:rsidRPr="003F5D7D">
              <w:rPr>
                <w:i/>
                <w:sz w:val="20"/>
                <w:szCs w:val="20"/>
              </w:rPr>
              <w:t>:</w:t>
            </w:r>
          </w:p>
          <w:p w14:paraId="68573BC0" w14:textId="77777777" w:rsidR="00956C2E" w:rsidRPr="003F5D7D" w:rsidRDefault="00956C2E" w:rsidP="00956C2E">
            <w:pPr>
              <w:snapToGrid w:val="0"/>
              <w:rPr>
                <w:i/>
                <w:sz w:val="20"/>
                <w:szCs w:val="20"/>
              </w:rPr>
            </w:pPr>
          </w:p>
          <w:p w14:paraId="759C34F3" w14:textId="77777777" w:rsidR="00956C2E" w:rsidRPr="003F5D7D" w:rsidRDefault="00956C2E" w:rsidP="00956C2E">
            <w:pPr>
              <w:numPr>
                <w:ilvl w:val="0"/>
                <w:numId w:val="12"/>
              </w:numPr>
              <w:snapToGrid w:val="0"/>
              <w:rPr>
                <w:i/>
                <w:sz w:val="20"/>
              </w:rPr>
            </w:pPr>
            <w:bookmarkStart w:id="3" w:name="_Hlk145555364"/>
            <w:bookmarkStart w:id="4" w:name="_Hlk146642115"/>
            <w:r w:rsidRPr="003F5D7D">
              <w:rPr>
                <w:i/>
                <w:sz w:val="20"/>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04A84651" w14:textId="77777777" w:rsidR="00956C2E" w:rsidRPr="003F5D7D" w:rsidRDefault="00956C2E" w:rsidP="00956C2E">
            <w:pPr>
              <w:numPr>
                <w:ilvl w:val="1"/>
                <w:numId w:val="12"/>
              </w:numPr>
              <w:snapToGrid w:val="0"/>
              <w:rPr>
                <w:i/>
                <w:sz w:val="20"/>
              </w:rPr>
            </w:pPr>
            <w:r w:rsidRPr="003F5D7D">
              <w:rPr>
                <w:i/>
                <w:sz w:val="20"/>
              </w:rPr>
              <w:t xml:space="preserve">UL signaling content(s) for UE-initiated/event-driven beam reporting facilitating fast beam switching </w:t>
            </w:r>
          </w:p>
          <w:p w14:paraId="469E449A" w14:textId="77777777" w:rsidR="00956C2E" w:rsidRDefault="00956C2E" w:rsidP="00956C2E">
            <w:pPr>
              <w:numPr>
                <w:ilvl w:val="1"/>
                <w:numId w:val="12"/>
              </w:numPr>
              <w:snapToGrid w:val="0"/>
              <w:rPr>
                <w:i/>
                <w:sz w:val="20"/>
              </w:rPr>
            </w:pPr>
            <w:r w:rsidRPr="003F5D7D">
              <w:rPr>
                <w:i/>
                <w:sz w:val="20"/>
              </w:rPr>
              <w:t>UL signaling medium/container considering the UE-initiated/event-driven nature of the UL transmission, designed primarily for the purpose of beam reporting</w:t>
            </w:r>
            <w:bookmarkEnd w:id="3"/>
          </w:p>
          <w:p w14:paraId="40BAA41B" w14:textId="77777777" w:rsidR="00956C2E" w:rsidRPr="003F5D7D" w:rsidRDefault="00956C2E" w:rsidP="00956C2E">
            <w:pPr>
              <w:snapToGrid w:val="0"/>
              <w:ind w:left="1440"/>
              <w:rPr>
                <w:i/>
                <w:sz w:val="20"/>
              </w:rPr>
            </w:pPr>
          </w:p>
          <w:p w14:paraId="533689AE" w14:textId="77777777" w:rsidR="00956C2E" w:rsidRPr="003F5D7D" w:rsidRDefault="00956C2E" w:rsidP="00956C2E">
            <w:pPr>
              <w:numPr>
                <w:ilvl w:val="0"/>
                <w:numId w:val="13"/>
              </w:numPr>
              <w:tabs>
                <w:tab w:val="left" w:pos="720"/>
              </w:tabs>
              <w:snapToGrid w:val="0"/>
              <w:rPr>
                <w:i/>
                <w:sz w:val="20"/>
              </w:rPr>
            </w:pPr>
            <w:bookmarkStart w:id="5" w:name="_Hlk146697700"/>
            <w:r w:rsidRPr="003F5D7D">
              <w:rPr>
                <w:i/>
                <w:sz w:val="20"/>
              </w:rPr>
              <w:t>Specify CSI support for up to 128 CSI-RS ports, targeting FR1</w:t>
            </w:r>
          </w:p>
          <w:p w14:paraId="6E4CCB4C" w14:textId="77777777" w:rsidR="00956C2E" w:rsidRPr="003F5D7D" w:rsidRDefault="00956C2E" w:rsidP="00956C2E">
            <w:pPr>
              <w:numPr>
                <w:ilvl w:val="1"/>
                <w:numId w:val="13"/>
              </w:numPr>
              <w:snapToGrid w:val="0"/>
              <w:rPr>
                <w:i/>
                <w:sz w:val="20"/>
              </w:rPr>
            </w:pPr>
            <w:r w:rsidRPr="003F5D7D">
              <w:rPr>
                <w:i/>
                <w:sz w:val="20"/>
              </w:rPr>
              <w:t>Type-I codebook refinement supporting up to a total of 128 CSI-RS ports across all resources, assuming legacy CSI-RS resources (with up to 32 CSI-RS ports per resource), based on extension of legacy codebooks</w:t>
            </w:r>
          </w:p>
          <w:p w14:paraId="132022D1" w14:textId="77777777" w:rsidR="00956C2E" w:rsidRPr="003F5D7D" w:rsidRDefault="00956C2E" w:rsidP="00956C2E">
            <w:pPr>
              <w:numPr>
                <w:ilvl w:val="1"/>
                <w:numId w:val="13"/>
              </w:numPr>
              <w:snapToGrid w:val="0"/>
              <w:rPr>
                <w:i/>
                <w:sz w:val="20"/>
              </w:rPr>
            </w:pPr>
            <w:r w:rsidRPr="003F5D7D">
              <w:rPr>
                <w:i/>
                <w:sz w:val="20"/>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2E4574F" w14:textId="77777777" w:rsidR="00956C2E" w:rsidRDefault="00956C2E" w:rsidP="00956C2E">
            <w:pPr>
              <w:numPr>
                <w:ilvl w:val="1"/>
                <w:numId w:val="13"/>
              </w:numPr>
              <w:snapToGrid w:val="0"/>
              <w:rPr>
                <w:i/>
                <w:sz w:val="20"/>
              </w:rPr>
            </w:pPr>
            <w:r w:rsidRPr="003F5D7D">
              <w:rPr>
                <w:i/>
                <w:sz w:val="20"/>
              </w:rPr>
              <w:t>Extension of CRI(s)-based CSI reporting (CQI/PMI/RI calculated per CRI for ≥1 CRIs) for hybrid beamforming supporting up to a total of 128 CSI-RS ports across all resources, with up to 32 CSI-RS ports per resource, without new codebook design</w:t>
            </w:r>
            <w:bookmarkEnd w:id="5"/>
          </w:p>
          <w:p w14:paraId="1CF6520F" w14:textId="77777777" w:rsidR="00956C2E" w:rsidRPr="003F5D7D" w:rsidRDefault="00956C2E" w:rsidP="00956C2E">
            <w:pPr>
              <w:snapToGrid w:val="0"/>
              <w:ind w:left="1440"/>
              <w:rPr>
                <w:i/>
                <w:sz w:val="20"/>
              </w:rPr>
            </w:pPr>
          </w:p>
          <w:p w14:paraId="30B6D38E" w14:textId="77777777" w:rsidR="00956C2E" w:rsidRPr="003F5D7D" w:rsidRDefault="00956C2E" w:rsidP="00956C2E">
            <w:pPr>
              <w:numPr>
                <w:ilvl w:val="0"/>
                <w:numId w:val="13"/>
              </w:numPr>
              <w:snapToGrid w:val="0"/>
              <w:rPr>
                <w:i/>
                <w:sz w:val="20"/>
              </w:rPr>
            </w:pPr>
            <w:r w:rsidRPr="003F5D7D">
              <w:rPr>
                <w:i/>
                <w:sz w:val="20"/>
              </w:rPr>
              <w:t xml:space="preserve">Specify UE reporting enhancement for CJT deployments under non-ideal synchronization and backhaul, targeting FR1, both FDD and TDD </w:t>
            </w:r>
          </w:p>
          <w:p w14:paraId="70DEBAB6" w14:textId="77777777" w:rsidR="00956C2E" w:rsidRDefault="00956C2E" w:rsidP="00956C2E">
            <w:pPr>
              <w:numPr>
                <w:ilvl w:val="0"/>
                <w:numId w:val="14"/>
              </w:numPr>
              <w:snapToGrid w:val="0"/>
              <w:rPr>
                <w:i/>
                <w:sz w:val="20"/>
              </w:rPr>
            </w:pPr>
            <w:r w:rsidRPr="003F5D7D">
              <w:rPr>
                <w:i/>
                <w:sz w:val="20"/>
              </w:rPr>
              <w:t>Inter-TRP time misalignment and frequency/phase offset measurement and reporting, assuming legacy CSI-RS design, with stand-alone aperiodic reporting on PUSCH</w:t>
            </w:r>
          </w:p>
          <w:p w14:paraId="2BADC6F0" w14:textId="77777777" w:rsidR="00956C2E" w:rsidRPr="003F5D7D" w:rsidRDefault="00956C2E" w:rsidP="00956C2E">
            <w:pPr>
              <w:snapToGrid w:val="0"/>
              <w:ind w:left="1440"/>
              <w:rPr>
                <w:i/>
                <w:sz w:val="20"/>
              </w:rPr>
            </w:pPr>
          </w:p>
          <w:p w14:paraId="44B5B18A" w14:textId="77777777" w:rsidR="00956C2E" w:rsidRDefault="00956C2E" w:rsidP="00956C2E">
            <w:pPr>
              <w:numPr>
                <w:ilvl w:val="0"/>
                <w:numId w:val="13"/>
              </w:numPr>
              <w:snapToGrid w:val="0"/>
              <w:rPr>
                <w:i/>
                <w:sz w:val="20"/>
              </w:rPr>
            </w:pPr>
            <w:r w:rsidRPr="003F5D7D">
              <w:rPr>
                <w:i/>
                <w:sz w:val="20"/>
              </w:rPr>
              <w:t>Specify non-coherent UL codebook to facilitate 3-antenna-port codebook-based transmissions, without enhancement on UL full power transmission and without enhancement on SRS resource</w:t>
            </w:r>
          </w:p>
          <w:p w14:paraId="0968D87F" w14:textId="77777777" w:rsidR="00956C2E" w:rsidRPr="003F5D7D" w:rsidRDefault="00956C2E" w:rsidP="00956C2E">
            <w:pPr>
              <w:snapToGrid w:val="0"/>
              <w:ind w:left="720"/>
              <w:rPr>
                <w:i/>
                <w:sz w:val="20"/>
              </w:rPr>
            </w:pPr>
          </w:p>
          <w:p w14:paraId="1646400E" w14:textId="77777777" w:rsidR="00956C2E" w:rsidRPr="003F5D7D" w:rsidRDefault="00956C2E" w:rsidP="00956C2E">
            <w:pPr>
              <w:numPr>
                <w:ilvl w:val="0"/>
                <w:numId w:val="13"/>
              </w:numPr>
              <w:snapToGrid w:val="0"/>
              <w:rPr>
                <w:i/>
                <w:sz w:val="20"/>
              </w:rPr>
            </w:pPr>
            <w:r w:rsidRPr="003F5D7D">
              <w:rPr>
                <w:i/>
                <w:sz w:val="20"/>
              </w:rPr>
              <w:t>Specify enhancement for asymmetric DL sTRP/UL mTRP deployment scenarios, assuming intra-band intra-DU non-co-located mTRP scenarios, without changing existing cell definition or defining a new cell (e.g. UL-only cell), assuming the Rel-17/18 unified TCI framework</w:t>
            </w:r>
            <w:r w:rsidRPr="003F5D7D">
              <w:rPr>
                <w:i/>
              </w:rPr>
              <w:t xml:space="preserve"> </w:t>
            </w:r>
            <w:r w:rsidRPr="003F5D7D">
              <w:rPr>
                <w:i/>
                <w:sz w:val="20"/>
              </w:rPr>
              <w:t xml:space="preserve">and fully reusing the legacy QCL/UL spatial relation rules, targeting FR1 and FR2 </w:t>
            </w:r>
          </w:p>
          <w:p w14:paraId="20140A3E" w14:textId="77777777" w:rsidR="00956C2E" w:rsidRPr="003F5D7D" w:rsidRDefault="00956C2E" w:rsidP="00956C2E">
            <w:pPr>
              <w:numPr>
                <w:ilvl w:val="1"/>
                <w:numId w:val="13"/>
              </w:numPr>
              <w:snapToGrid w:val="0"/>
              <w:rPr>
                <w:i/>
                <w:sz w:val="20"/>
              </w:rPr>
            </w:pPr>
            <w:r w:rsidRPr="003F5D7D">
              <w:rPr>
                <w:i/>
                <w:sz w:val="20"/>
              </w:rPr>
              <w:t xml:space="preserve">Two closed-loop PC adjustment states for SRS, both separate from PUSCH; and pathloss offset configurations for pathloss calculation to UL TRP(s), when the pathloss RS is from DL sTRP. </w:t>
            </w:r>
          </w:p>
          <w:bookmarkEnd w:id="4"/>
          <w:p w14:paraId="1D17254A" w14:textId="03072C4C" w:rsidR="00956C2E" w:rsidRDefault="00956C2E" w:rsidP="00F119EA">
            <w:pPr>
              <w:snapToGrid w:val="0"/>
              <w:rPr>
                <w:sz w:val="20"/>
                <w:szCs w:val="20"/>
              </w:rPr>
            </w:pPr>
          </w:p>
        </w:tc>
      </w:tr>
    </w:tbl>
    <w:p w14:paraId="75B7861A" w14:textId="1CA09BAB" w:rsidR="003F5D7D" w:rsidRDefault="003F5D7D" w:rsidP="00F119EA">
      <w:pPr>
        <w:snapToGrid w:val="0"/>
        <w:rPr>
          <w:sz w:val="20"/>
          <w:szCs w:val="20"/>
        </w:rPr>
      </w:pPr>
    </w:p>
    <w:p w14:paraId="7B9A9EC2" w14:textId="756BBF26" w:rsidR="00A02595" w:rsidRDefault="00A02595" w:rsidP="00F119EA">
      <w:pPr>
        <w:snapToGrid w:val="0"/>
        <w:rPr>
          <w:sz w:val="20"/>
        </w:rPr>
      </w:pPr>
    </w:p>
    <w:p w14:paraId="2E96A522" w14:textId="77777777" w:rsidR="00941324" w:rsidRDefault="00941324"/>
    <w:p w14:paraId="7CD37E34" w14:textId="77777777" w:rsidR="00237DFC" w:rsidRPr="00237DFC" w:rsidRDefault="00237DFC" w:rsidP="00237DFC">
      <w:pPr>
        <w:pStyle w:val="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tbl>
      <w:tblPr>
        <w:tblW w:w="9900" w:type="dxa"/>
        <w:tblInd w:w="-5" w:type="dxa"/>
        <w:tblLayout w:type="fixed"/>
        <w:tblLook w:val="04A0" w:firstRow="1" w:lastRow="0" w:firstColumn="1" w:lastColumn="0" w:noHBand="0" w:noVBand="1"/>
      </w:tblPr>
      <w:tblGrid>
        <w:gridCol w:w="450"/>
        <w:gridCol w:w="990"/>
        <w:gridCol w:w="3870"/>
        <w:gridCol w:w="4590"/>
      </w:tblGrid>
      <w:tr w:rsidR="00C7520D" w:rsidRPr="00FA19FC" w14:paraId="47F54006"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C79095" w14:textId="4ED554F6" w:rsidR="00C7520D" w:rsidRPr="00FA19FC" w:rsidRDefault="00DF22C0" w:rsidP="00C7520D">
            <w:pPr>
              <w:widowControl w:val="0"/>
              <w:snapToGrid w:val="0"/>
              <w:rPr>
                <w:bCs/>
                <w:sz w:val="16"/>
                <w:szCs w:val="16"/>
              </w:rPr>
            </w:pPr>
            <w:bookmarkStart w:id="6" w:name="_Hlk127581975"/>
            <w:r w:rsidRPr="00FA19FC">
              <w:rPr>
                <w:bCs/>
                <w:sz w:val="16"/>
                <w:szCs w:val="16"/>
              </w:rPr>
              <w:t>1</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07027D72" w14:textId="6AE8B92B" w:rsidR="00C7520D" w:rsidRPr="00FA19FC" w:rsidRDefault="009D0A8C" w:rsidP="00C7520D">
            <w:pPr>
              <w:widowControl w:val="0"/>
              <w:snapToGrid w:val="0"/>
              <w:rPr>
                <w:sz w:val="16"/>
                <w:szCs w:val="16"/>
              </w:rPr>
            </w:pPr>
            <w:r w:rsidRPr="00FA19FC">
              <w:rPr>
                <w:sz w:val="16"/>
                <w:szCs w:val="16"/>
              </w:rPr>
              <w:t>RP-232745</w:t>
            </w:r>
          </w:p>
        </w:tc>
        <w:tc>
          <w:tcPr>
            <w:tcW w:w="3870" w:type="dxa"/>
            <w:tcBorders>
              <w:top w:val="single" w:sz="4" w:space="0" w:color="A6A6A6"/>
              <w:bottom w:val="single" w:sz="4" w:space="0" w:color="A6A6A6"/>
              <w:right w:val="single" w:sz="4" w:space="0" w:color="A6A6A6"/>
            </w:tcBorders>
            <w:shd w:val="clear" w:color="auto" w:fill="auto"/>
          </w:tcPr>
          <w:p w14:paraId="059345AD" w14:textId="42C981FB" w:rsidR="00C7520D" w:rsidRPr="00FA19FC" w:rsidRDefault="0064749E" w:rsidP="00C7520D">
            <w:pPr>
              <w:widowControl w:val="0"/>
              <w:snapToGrid w:val="0"/>
              <w:rPr>
                <w:sz w:val="16"/>
                <w:szCs w:val="16"/>
              </w:rPr>
            </w:pPr>
            <w:r w:rsidRPr="00FA19FC">
              <w:rPr>
                <w:sz w:val="16"/>
                <w:szCs w:val="16"/>
              </w:rPr>
              <w:t>Summary for RAN Rel-19 Package: RAN1/2/3-led</w:t>
            </w:r>
          </w:p>
        </w:tc>
        <w:tc>
          <w:tcPr>
            <w:tcW w:w="4590" w:type="dxa"/>
            <w:tcBorders>
              <w:top w:val="single" w:sz="4" w:space="0" w:color="A6A6A6"/>
              <w:bottom w:val="single" w:sz="4" w:space="0" w:color="A6A6A6"/>
              <w:right w:val="single" w:sz="4" w:space="0" w:color="A6A6A6"/>
            </w:tcBorders>
            <w:shd w:val="clear" w:color="auto" w:fill="auto"/>
          </w:tcPr>
          <w:p w14:paraId="7DE4A75B" w14:textId="32313CE7" w:rsidR="00C7520D" w:rsidRPr="00FA19FC" w:rsidRDefault="0064749E" w:rsidP="00C7520D">
            <w:pPr>
              <w:widowControl w:val="0"/>
              <w:snapToGrid w:val="0"/>
              <w:rPr>
                <w:sz w:val="16"/>
                <w:szCs w:val="16"/>
              </w:rPr>
            </w:pPr>
            <w:r w:rsidRPr="00FA19FC">
              <w:rPr>
                <w:sz w:val="16"/>
                <w:szCs w:val="16"/>
              </w:rPr>
              <w:t>RAN Chair</w:t>
            </w:r>
          </w:p>
        </w:tc>
      </w:tr>
      <w:tr w:rsidR="00DF22C0" w:rsidRPr="00FA19FC" w14:paraId="3148BB47"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C7C573F" w14:textId="6EA5E85A" w:rsidR="00DF22C0" w:rsidRPr="00FA19FC" w:rsidRDefault="00DF22C0" w:rsidP="00DF22C0">
            <w:pPr>
              <w:widowControl w:val="0"/>
              <w:snapToGrid w:val="0"/>
              <w:rPr>
                <w:bCs/>
                <w:sz w:val="16"/>
                <w:szCs w:val="16"/>
              </w:rPr>
            </w:pPr>
            <w:r w:rsidRPr="00FA19FC">
              <w:rPr>
                <w:bCs/>
                <w:sz w:val="16"/>
                <w:szCs w:val="16"/>
              </w:rPr>
              <w:t>2</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292BE6DA" w14:textId="1F1B4B8B" w:rsidR="00DF22C0" w:rsidRPr="00FA19FC" w:rsidRDefault="00DF22C0" w:rsidP="00DF22C0">
            <w:pPr>
              <w:widowControl w:val="0"/>
              <w:snapToGrid w:val="0"/>
              <w:rPr>
                <w:sz w:val="16"/>
                <w:szCs w:val="16"/>
              </w:rPr>
            </w:pPr>
            <w:r w:rsidRPr="00FA19FC">
              <w:rPr>
                <w:sz w:val="16"/>
                <w:szCs w:val="16"/>
              </w:rPr>
              <w:t>RP-232612</w:t>
            </w:r>
          </w:p>
        </w:tc>
        <w:tc>
          <w:tcPr>
            <w:tcW w:w="3870" w:type="dxa"/>
            <w:tcBorders>
              <w:top w:val="single" w:sz="4" w:space="0" w:color="A6A6A6"/>
              <w:bottom w:val="single" w:sz="4" w:space="0" w:color="A6A6A6"/>
              <w:right w:val="single" w:sz="4" w:space="0" w:color="A6A6A6"/>
            </w:tcBorders>
            <w:shd w:val="clear" w:color="auto" w:fill="auto"/>
          </w:tcPr>
          <w:p w14:paraId="1444004E" w14:textId="752DC638" w:rsidR="00DF22C0" w:rsidRPr="00FA19FC" w:rsidRDefault="00DF22C0" w:rsidP="00DF22C0">
            <w:pPr>
              <w:widowControl w:val="0"/>
              <w:snapToGrid w:val="0"/>
              <w:rPr>
                <w:sz w:val="16"/>
                <w:szCs w:val="16"/>
              </w:rPr>
            </w:pPr>
            <w:r w:rsidRPr="00FA19FC">
              <w:rPr>
                <w:bCs/>
                <w:sz w:val="16"/>
                <w:szCs w:val="16"/>
                <w:lang w:val="en-GB"/>
              </w:rPr>
              <w:t>Moderator's summary for REL-19 RAN1 topic MIMO Evolution</w:t>
            </w:r>
          </w:p>
        </w:tc>
        <w:tc>
          <w:tcPr>
            <w:tcW w:w="4590" w:type="dxa"/>
            <w:tcBorders>
              <w:top w:val="single" w:sz="4" w:space="0" w:color="A6A6A6"/>
              <w:bottom w:val="single" w:sz="4" w:space="0" w:color="A6A6A6"/>
              <w:right w:val="single" w:sz="4" w:space="0" w:color="A6A6A6"/>
            </w:tcBorders>
            <w:shd w:val="clear" w:color="auto" w:fill="auto"/>
          </w:tcPr>
          <w:p w14:paraId="0FCC7247" w14:textId="781A516B" w:rsidR="00DF22C0" w:rsidRPr="00FA19FC" w:rsidRDefault="00DF22C0" w:rsidP="00DF22C0">
            <w:pPr>
              <w:widowControl w:val="0"/>
              <w:snapToGrid w:val="0"/>
              <w:rPr>
                <w:sz w:val="16"/>
                <w:szCs w:val="16"/>
              </w:rPr>
            </w:pPr>
            <w:r w:rsidRPr="00FA19FC">
              <w:rPr>
                <w:bCs/>
                <w:sz w:val="16"/>
                <w:szCs w:val="16"/>
                <w:lang w:val="en-GB"/>
              </w:rPr>
              <w:t>RAN vice-chair (AT&amp;T)</w:t>
            </w:r>
          </w:p>
        </w:tc>
      </w:tr>
      <w:tr w:rsidR="004972BD" w:rsidRPr="00FA19FC" w14:paraId="5B6CC555"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D96A55F" w14:textId="23876879" w:rsidR="004972BD" w:rsidRPr="00FA19FC" w:rsidRDefault="00FA19FC" w:rsidP="004972BD">
            <w:pPr>
              <w:widowControl w:val="0"/>
              <w:snapToGrid w:val="0"/>
              <w:rPr>
                <w:bCs/>
                <w:sz w:val="16"/>
                <w:szCs w:val="16"/>
              </w:rPr>
            </w:pPr>
            <w:bookmarkStart w:id="7" w:name="_Hlk152622840"/>
            <w:r>
              <w:rPr>
                <w:bCs/>
                <w:sz w:val="16"/>
                <w:szCs w:val="16"/>
              </w:rPr>
              <w:t>3</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0752EBA2" w14:textId="3F24B684" w:rsidR="004972BD" w:rsidRPr="00FA19FC" w:rsidRDefault="004972BD" w:rsidP="004972BD">
            <w:pPr>
              <w:widowControl w:val="0"/>
              <w:snapToGrid w:val="0"/>
              <w:rPr>
                <w:sz w:val="16"/>
                <w:szCs w:val="16"/>
              </w:rPr>
            </w:pPr>
            <w:r w:rsidRPr="00FA19FC">
              <w:rPr>
                <w:sz w:val="16"/>
                <w:szCs w:val="16"/>
              </w:rPr>
              <w:t>RP-232748</w:t>
            </w:r>
          </w:p>
        </w:tc>
        <w:tc>
          <w:tcPr>
            <w:tcW w:w="3870" w:type="dxa"/>
            <w:tcBorders>
              <w:top w:val="single" w:sz="4" w:space="0" w:color="A6A6A6"/>
              <w:bottom w:val="single" w:sz="4" w:space="0" w:color="A6A6A6"/>
              <w:right w:val="single" w:sz="4" w:space="0" w:color="A6A6A6"/>
            </w:tcBorders>
            <w:shd w:val="clear" w:color="auto" w:fill="auto"/>
          </w:tcPr>
          <w:p w14:paraId="13264939" w14:textId="7E7ABBE4" w:rsidR="004972BD" w:rsidRPr="00FA19FC" w:rsidRDefault="004972BD" w:rsidP="004972BD">
            <w:pPr>
              <w:widowControl w:val="0"/>
              <w:snapToGrid w:val="0"/>
              <w:rPr>
                <w:sz w:val="16"/>
                <w:szCs w:val="16"/>
              </w:rPr>
            </w:pPr>
            <w:r w:rsidRPr="00FA19FC">
              <w:rPr>
                <w:sz w:val="16"/>
                <w:szCs w:val="16"/>
              </w:rPr>
              <w:t>On MIMO evolution</w:t>
            </w:r>
          </w:p>
        </w:tc>
        <w:tc>
          <w:tcPr>
            <w:tcW w:w="4590" w:type="dxa"/>
            <w:tcBorders>
              <w:top w:val="single" w:sz="4" w:space="0" w:color="A6A6A6"/>
              <w:bottom w:val="single" w:sz="4" w:space="0" w:color="A6A6A6"/>
              <w:right w:val="single" w:sz="4" w:space="0" w:color="A6A6A6"/>
            </w:tcBorders>
            <w:shd w:val="clear" w:color="auto" w:fill="auto"/>
          </w:tcPr>
          <w:p w14:paraId="3ED3B8FE" w14:textId="45872725" w:rsidR="004972BD" w:rsidRPr="00FA19FC" w:rsidRDefault="004972BD" w:rsidP="004972BD">
            <w:pPr>
              <w:widowControl w:val="0"/>
              <w:snapToGrid w:val="0"/>
              <w:rPr>
                <w:sz w:val="16"/>
                <w:szCs w:val="16"/>
              </w:rPr>
            </w:pPr>
            <w:r w:rsidRPr="00FA19FC">
              <w:rPr>
                <w:sz w:val="16"/>
                <w:szCs w:val="16"/>
              </w:rPr>
              <w:t>Ericsson</w:t>
            </w:r>
          </w:p>
        </w:tc>
      </w:tr>
      <w:tr w:rsidR="004972BD" w:rsidRPr="00FA19FC" w14:paraId="5AA65C04"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57C32FA" w14:textId="1CBFA4DA" w:rsidR="004972BD" w:rsidRPr="00FA19FC" w:rsidRDefault="00FA19FC" w:rsidP="004972BD">
            <w:pPr>
              <w:widowControl w:val="0"/>
              <w:snapToGrid w:val="0"/>
              <w:rPr>
                <w:bCs/>
                <w:sz w:val="16"/>
                <w:szCs w:val="16"/>
              </w:rPr>
            </w:pPr>
            <w:r>
              <w:rPr>
                <w:bCs/>
                <w:sz w:val="16"/>
                <w:szCs w:val="16"/>
              </w:rPr>
              <w:lastRenderedPageBreak/>
              <w:t>4</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18BC9377" w14:textId="6CF58018" w:rsidR="004972BD" w:rsidRPr="00FA19FC" w:rsidRDefault="004972BD" w:rsidP="004972BD">
            <w:pPr>
              <w:widowControl w:val="0"/>
              <w:snapToGrid w:val="0"/>
              <w:rPr>
                <w:sz w:val="16"/>
                <w:szCs w:val="16"/>
              </w:rPr>
            </w:pPr>
            <w:r w:rsidRPr="00FA19FC">
              <w:rPr>
                <w:sz w:val="16"/>
                <w:szCs w:val="16"/>
              </w:rPr>
              <w:t>RP-232900</w:t>
            </w:r>
          </w:p>
        </w:tc>
        <w:tc>
          <w:tcPr>
            <w:tcW w:w="3870" w:type="dxa"/>
            <w:tcBorders>
              <w:top w:val="single" w:sz="4" w:space="0" w:color="A6A6A6"/>
              <w:bottom w:val="single" w:sz="4" w:space="0" w:color="A6A6A6"/>
              <w:right w:val="single" w:sz="4" w:space="0" w:color="A6A6A6"/>
            </w:tcBorders>
            <w:shd w:val="clear" w:color="auto" w:fill="auto"/>
          </w:tcPr>
          <w:p w14:paraId="1571EC43" w14:textId="214007C4" w:rsidR="004972BD" w:rsidRPr="00FA19FC" w:rsidRDefault="004972BD" w:rsidP="004972BD">
            <w:pPr>
              <w:widowControl w:val="0"/>
              <w:snapToGrid w:val="0"/>
              <w:rPr>
                <w:sz w:val="16"/>
                <w:szCs w:val="16"/>
              </w:rPr>
            </w:pPr>
            <w:r w:rsidRPr="00FA19FC">
              <w:rPr>
                <w:sz w:val="16"/>
                <w:szCs w:val="16"/>
              </w:rPr>
              <w:t>Discussion on MIMO enhancement for Rel-19</w:t>
            </w:r>
          </w:p>
        </w:tc>
        <w:tc>
          <w:tcPr>
            <w:tcW w:w="4590" w:type="dxa"/>
            <w:tcBorders>
              <w:top w:val="single" w:sz="4" w:space="0" w:color="A6A6A6"/>
              <w:bottom w:val="single" w:sz="4" w:space="0" w:color="A6A6A6"/>
              <w:right w:val="single" w:sz="4" w:space="0" w:color="A6A6A6"/>
            </w:tcBorders>
            <w:shd w:val="clear" w:color="auto" w:fill="auto"/>
          </w:tcPr>
          <w:p w14:paraId="4E818A60" w14:textId="3076A52C" w:rsidR="004972BD" w:rsidRPr="00FA19FC" w:rsidRDefault="004972BD" w:rsidP="004972BD">
            <w:pPr>
              <w:widowControl w:val="0"/>
              <w:snapToGrid w:val="0"/>
              <w:rPr>
                <w:sz w:val="16"/>
                <w:szCs w:val="16"/>
              </w:rPr>
            </w:pPr>
            <w:r w:rsidRPr="00FA19FC">
              <w:rPr>
                <w:sz w:val="16"/>
                <w:szCs w:val="16"/>
              </w:rPr>
              <w:t>OPPO</w:t>
            </w:r>
          </w:p>
        </w:tc>
      </w:tr>
      <w:tr w:rsidR="004972BD" w:rsidRPr="00FA19FC" w14:paraId="0F69DB11"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FF09FCB" w14:textId="08E11E46" w:rsidR="004972BD" w:rsidRPr="00FA19FC" w:rsidRDefault="00FA19FC" w:rsidP="004972BD">
            <w:pPr>
              <w:widowControl w:val="0"/>
              <w:snapToGrid w:val="0"/>
              <w:rPr>
                <w:bCs/>
                <w:sz w:val="16"/>
                <w:szCs w:val="16"/>
              </w:rPr>
            </w:pPr>
            <w:r>
              <w:rPr>
                <w:bCs/>
                <w:sz w:val="16"/>
                <w:szCs w:val="16"/>
              </w:rPr>
              <w:t>5</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6D2EF2B4" w14:textId="52AB60F3" w:rsidR="004972BD" w:rsidRPr="00FA19FC" w:rsidRDefault="004972BD" w:rsidP="004972BD">
            <w:pPr>
              <w:widowControl w:val="0"/>
              <w:snapToGrid w:val="0"/>
              <w:rPr>
                <w:sz w:val="16"/>
                <w:szCs w:val="16"/>
              </w:rPr>
            </w:pPr>
            <w:r w:rsidRPr="00FA19FC">
              <w:rPr>
                <w:sz w:val="16"/>
                <w:szCs w:val="16"/>
              </w:rPr>
              <w:t>RP-232915</w:t>
            </w:r>
          </w:p>
        </w:tc>
        <w:tc>
          <w:tcPr>
            <w:tcW w:w="3870" w:type="dxa"/>
            <w:tcBorders>
              <w:top w:val="single" w:sz="4" w:space="0" w:color="A6A6A6"/>
              <w:bottom w:val="single" w:sz="4" w:space="0" w:color="A6A6A6"/>
              <w:right w:val="single" w:sz="4" w:space="0" w:color="A6A6A6"/>
            </w:tcBorders>
            <w:shd w:val="clear" w:color="auto" w:fill="auto"/>
          </w:tcPr>
          <w:p w14:paraId="3D21D9ED" w14:textId="13B32D8F" w:rsidR="004972BD" w:rsidRPr="00FA19FC" w:rsidRDefault="004972BD" w:rsidP="004972BD">
            <w:pPr>
              <w:widowControl w:val="0"/>
              <w:snapToGrid w:val="0"/>
              <w:rPr>
                <w:sz w:val="16"/>
                <w:szCs w:val="16"/>
              </w:rPr>
            </w:pPr>
            <w:r w:rsidRPr="00FA19FC">
              <w:rPr>
                <w:sz w:val="16"/>
                <w:szCs w:val="16"/>
              </w:rPr>
              <w:t>Proposal for Rel-19 MIMO Objectives</w:t>
            </w:r>
          </w:p>
        </w:tc>
        <w:tc>
          <w:tcPr>
            <w:tcW w:w="4590" w:type="dxa"/>
            <w:tcBorders>
              <w:top w:val="single" w:sz="4" w:space="0" w:color="A6A6A6"/>
              <w:bottom w:val="single" w:sz="4" w:space="0" w:color="A6A6A6"/>
              <w:right w:val="single" w:sz="4" w:space="0" w:color="A6A6A6"/>
            </w:tcBorders>
            <w:shd w:val="clear" w:color="auto" w:fill="auto"/>
          </w:tcPr>
          <w:p w14:paraId="56B240B9" w14:textId="5BE79446" w:rsidR="004972BD" w:rsidRPr="00FA19FC" w:rsidRDefault="004972BD" w:rsidP="004972BD">
            <w:pPr>
              <w:widowControl w:val="0"/>
              <w:snapToGrid w:val="0"/>
              <w:rPr>
                <w:sz w:val="16"/>
                <w:szCs w:val="16"/>
              </w:rPr>
            </w:pPr>
            <w:r w:rsidRPr="00FA19FC">
              <w:rPr>
                <w:sz w:val="16"/>
                <w:szCs w:val="16"/>
              </w:rPr>
              <w:t>Samsung, Apple, CATT, Ericsson, ETRI, Fraunhofer IIS, Fraunhofer HHI, Google, Huawei, HiSilicon, Intel Corporation, Lenovo, Motorola Mobility, MediaTek, NEC, New H3C, Nokia, Nokia Shanghai Bell, OPPO, Qualcomm, Sharp, Xiaomi, ZTE, Sanechips, AT&amp;T, CMCC, KT Corporation, KDDI, LG Uplus, NTT DOCOMO, Ruijie Networks, Spark, SK Telecom, Telus, T-Mobile USA, Verizon</w:t>
            </w:r>
          </w:p>
        </w:tc>
      </w:tr>
      <w:tr w:rsidR="004972BD" w:rsidRPr="00FA19FC" w14:paraId="0D7BF868"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A371E1B" w14:textId="3F53103D" w:rsidR="004972BD" w:rsidRPr="00FA19FC" w:rsidRDefault="00FA19FC" w:rsidP="004972BD">
            <w:pPr>
              <w:widowControl w:val="0"/>
              <w:snapToGrid w:val="0"/>
              <w:rPr>
                <w:bCs/>
                <w:sz w:val="16"/>
                <w:szCs w:val="16"/>
              </w:rPr>
            </w:pPr>
            <w:r>
              <w:rPr>
                <w:bCs/>
                <w:sz w:val="16"/>
                <w:szCs w:val="16"/>
              </w:rPr>
              <w:t>6</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4F8AB4F2" w14:textId="5E302CA7" w:rsidR="004972BD" w:rsidRPr="00FA19FC" w:rsidRDefault="004972BD" w:rsidP="004972BD">
            <w:pPr>
              <w:widowControl w:val="0"/>
              <w:snapToGrid w:val="0"/>
              <w:rPr>
                <w:sz w:val="16"/>
                <w:szCs w:val="16"/>
              </w:rPr>
            </w:pPr>
            <w:r w:rsidRPr="00FA19FC">
              <w:rPr>
                <w:sz w:val="16"/>
                <w:szCs w:val="16"/>
              </w:rPr>
              <w:t>RP-232975</w:t>
            </w:r>
          </w:p>
        </w:tc>
        <w:tc>
          <w:tcPr>
            <w:tcW w:w="3870" w:type="dxa"/>
            <w:tcBorders>
              <w:top w:val="single" w:sz="4" w:space="0" w:color="A6A6A6"/>
              <w:bottom w:val="single" w:sz="4" w:space="0" w:color="A6A6A6"/>
              <w:right w:val="single" w:sz="4" w:space="0" w:color="A6A6A6"/>
            </w:tcBorders>
            <w:shd w:val="clear" w:color="auto" w:fill="auto"/>
          </w:tcPr>
          <w:p w14:paraId="174C782A" w14:textId="792DD9BB" w:rsidR="004972BD" w:rsidRPr="00FA19FC" w:rsidRDefault="004972BD" w:rsidP="004972BD">
            <w:pPr>
              <w:widowControl w:val="0"/>
              <w:snapToGrid w:val="0"/>
              <w:rPr>
                <w:sz w:val="16"/>
                <w:szCs w:val="16"/>
              </w:rPr>
            </w:pPr>
            <w:r w:rsidRPr="00FA19FC">
              <w:rPr>
                <w:sz w:val="16"/>
                <w:szCs w:val="16"/>
              </w:rPr>
              <w:t>Views on Rel-19 MIMO enhancement</w:t>
            </w:r>
          </w:p>
        </w:tc>
        <w:tc>
          <w:tcPr>
            <w:tcW w:w="4590" w:type="dxa"/>
            <w:tcBorders>
              <w:top w:val="single" w:sz="4" w:space="0" w:color="A6A6A6"/>
              <w:bottom w:val="single" w:sz="4" w:space="0" w:color="A6A6A6"/>
              <w:right w:val="single" w:sz="4" w:space="0" w:color="A6A6A6"/>
            </w:tcBorders>
            <w:shd w:val="clear" w:color="auto" w:fill="auto"/>
          </w:tcPr>
          <w:p w14:paraId="6BAAAB56" w14:textId="6F06DDAE" w:rsidR="004972BD" w:rsidRPr="00FA19FC" w:rsidRDefault="004972BD" w:rsidP="004972BD">
            <w:pPr>
              <w:widowControl w:val="0"/>
              <w:snapToGrid w:val="0"/>
              <w:rPr>
                <w:sz w:val="16"/>
                <w:szCs w:val="16"/>
              </w:rPr>
            </w:pPr>
            <w:r w:rsidRPr="00FA19FC">
              <w:rPr>
                <w:sz w:val="16"/>
                <w:szCs w:val="16"/>
              </w:rPr>
              <w:t>Spreadtrum Communications</w:t>
            </w:r>
          </w:p>
        </w:tc>
      </w:tr>
      <w:tr w:rsidR="004972BD" w:rsidRPr="00FA19FC" w14:paraId="0AD51470"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78BC274" w14:textId="70A2BF76" w:rsidR="004972BD" w:rsidRPr="00FA19FC" w:rsidRDefault="00FA19FC" w:rsidP="004972BD">
            <w:pPr>
              <w:widowControl w:val="0"/>
              <w:snapToGrid w:val="0"/>
              <w:rPr>
                <w:bCs/>
                <w:sz w:val="16"/>
                <w:szCs w:val="16"/>
              </w:rPr>
            </w:pPr>
            <w:r>
              <w:rPr>
                <w:bCs/>
                <w:sz w:val="16"/>
                <w:szCs w:val="16"/>
              </w:rPr>
              <w:t>7</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37AF9397" w14:textId="75735B10" w:rsidR="004972BD" w:rsidRPr="00FA19FC" w:rsidRDefault="004972BD" w:rsidP="004972BD">
            <w:pPr>
              <w:widowControl w:val="0"/>
              <w:snapToGrid w:val="0"/>
              <w:rPr>
                <w:sz w:val="16"/>
                <w:szCs w:val="16"/>
              </w:rPr>
            </w:pPr>
            <w:r w:rsidRPr="00FA19FC">
              <w:rPr>
                <w:sz w:val="16"/>
                <w:szCs w:val="16"/>
              </w:rPr>
              <w:t>RP-233012</w:t>
            </w:r>
          </w:p>
        </w:tc>
        <w:tc>
          <w:tcPr>
            <w:tcW w:w="3870" w:type="dxa"/>
            <w:tcBorders>
              <w:top w:val="single" w:sz="4" w:space="0" w:color="A6A6A6"/>
              <w:bottom w:val="single" w:sz="4" w:space="0" w:color="A6A6A6"/>
              <w:right w:val="single" w:sz="4" w:space="0" w:color="A6A6A6"/>
            </w:tcBorders>
            <w:shd w:val="clear" w:color="auto" w:fill="auto"/>
          </w:tcPr>
          <w:p w14:paraId="65BDCB37" w14:textId="65796295" w:rsidR="004972BD" w:rsidRPr="00FA19FC" w:rsidRDefault="004972BD" w:rsidP="004972BD">
            <w:pPr>
              <w:widowControl w:val="0"/>
              <w:snapToGrid w:val="0"/>
              <w:rPr>
                <w:sz w:val="16"/>
                <w:szCs w:val="16"/>
              </w:rPr>
            </w:pPr>
            <w:r w:rsidRPr="00FA19FC">
              <w:rPr>
                <w:sz w:val="16"/>
                <w:szCs w:val="16"/>
              </w:rPr>
              <w:t>On Rel-19 MIMO enhancements</w:t>
            </w:r>
          </w:p>
        </w:tc>
        <w:tc>
          <w:tcPr>
            <w:tcW w:w="4590" w:type="dxa"/>
            <w:tcBorders>
              <w:top w:val="single" w:sz="4" w:space="0" w:color="A6A6A6"/>
              <w:bottom w:val="single" w:sz="4" w:space="0" w:color="A6A6A6"/>
              <w:right w:val="single" w:sz="4" w:space="0" w:color="A6A6A6"/>
            </w:tcBorders>
            <w:shd w:val="clear" w:color="auto" w:fill="auto"/>
          </w:tcPr>
          <w:p w14:paraId="3D29E222" w14:textId="7CC7CC03" w:rsidR="004972BD" w:rsidRPr="00FA19FC" w:rsidRDefault="004972BD" w:rsidP="004972BD">
            <w:pPr>
              <w:widowControl w:val="0"/>
              <w:snapToGrid w:val="0"/>
              <w:rPr>
                <w:sz w:val="16"/>
                <w:szCs w:val="16"/>
              </w:rPr>
            </w:pPr>
            <w:r w:rsidRPr="00FA19FC">
              <w:rPr>
                <w:sz w:val="16"/>
                <w:szCs w:val="16"/>
              </w:rPr>
              <w:t>CATT</w:t>
            </w:r>
          </w:p>
        </w:tc>
      </w:tr>
      <w:tr w:rsidR="004972BD" w:rsidRPr="00FA19FC" w14:paraId="73AF3CE5"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FCAFA14" w14:textId="2E9800C3" w:rsidR="004972BD" w:rsidRPr="00FA19FC" w:rsidRDefault="00FA19FC" w:rsidP="004972BD">
            <w:pPr>
              <w:widowControl w:val="0"/>
              <w:snapToGrid w:val="0"/>
              <w:rPr>
                <w:bCs/>
                <w:sz w:val="16"/>
                <w:szCs w:val="16"/>
              </w:rPr>
            </w:pPr>
            <w:r>
              <w:rPr>
                <w:bCs/>
                <w:sz w:val="16"/>
                <w:szCs w:val="16"/>
              </w:rPr>
              <w:t>8</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18E89A06" w14:textId="17EA7FC9" w:rsidR="004972BD" w:rsidRPr="00FA19FC" w:rsidRDefault="004972BD" w:rsidP="004972BD">
            <w:pPr>
              <w:widowControl w:val="0"/>
              <w:snapToGrid w:val="0"/>
              <w:rPr>
                <w:sz w:val="16"/>
                <w:szCs w:val="16"/>
              </w:rPr>
            </w:pPr>
            <w:r w:rsidRPr="00FA19FC">
              <w:rPr>
                <w:sz w:val="16"/>
                <w:szCs w:val="16"/>
              </w:rPr>
              <w:t>RP-233043</w:t>
            </w:r>
          </w:p>
        </w:tc>
        <w:tc>
          <w:tcPr>
            <w:tcW w:w="3870" w:type="dxa"/>
            <w:tcBorders>
              <w:top w:val="single" w:sz="4" w:space="0" w:color="A6A6A6"/>
              <w:bottom w:val="single" w:sz="4" w:space="0" w:color="A6A6A6"/>
              <w:right w:val="single" w:sz="4" w:space="0" w:color="A6A6A6"/>
            </w:tcBorders>
            <w:shd w:val="clear" w:color="auto" w:fill="auto"/>
          </w:tcPr>
          <w:p w14:paraId="2E6999F8" w14:textId="1A34FCB1" w:rsidR="004972BD" w:rsidRPr="00FA19FC" w:rsidRDefault="004972BD" w:rsidP="004972BD">
            <w:pPr>
              <w:widowControl w:val="0"/>
              <w:snapToGrid w:val="0"/>
              <w:rPr>
                <w:sz w:val="16"/>
                <w:szCs w:val="16"/>
              </w:rPr>
            </w:pPr>
            <w:r w:rsidRPr="00FA19FC">
              <w:rPr>
                <w:sz w:val="16"/>
                <w:szCs w:val="16"/>
              </w:rPr>
              <w:t>Considerations on Rel-19 MIMO evolution</w:t>
            </w:r>
          </w:p>
        </w:tc>
        <w:tc>
          <w:tcPr>
            <w:tcW w:w="4590" w:type="dxa"/>
            <w:tcBorders>
              <w:top w:val="single" w:sz="4" w:space="0" w:color="A6A6A6"/>
              <w:bottom w:val="single" w:sz="4" w:space="0" w:color="A6A6A6"/>
              <w:right w:val="single" w:sz="4" w:space="0" w:color="A6A6A6"/>
            </w:tcBorders>
            <w:shd w:val="clear" w:color="auto" w:fill="auto"/>
          </w:tcPr>
          <w:p w14:paraId="24448501" w14:textId="7DCECE64" w:rsidR="004972BD" w:rsidRPr="00FA19FC" w:rsidRDefault="004972BD" w:rsidP="004972BD">
            <w:pPr>
              <w:widowControl w:val="0"/>
              <w:snapToGrid w:val="0"/>
              <w:rPr>
                <w:sz w:val="16"/>
                <w:szCs w:val="16"/>
              </w:rPr>
            </w:pPr>
            <w:r w:rsidRPr="00FA19FC">
              <w:rPr>
                <w:sz w:val="16"/>
                <w:szCs w:val="16"/>
              </w:rPr>
              <w:t>Ruijie Network Co. Ltd</w:t>
            </w:r>
          </w:p>
        </w:tc>
      </w:tr>
      <w:tr w:rsidR="004972BD" w:rsidRPr="00FA19FC" w14:paraId="0488441F"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AB58E84" w14:textId="18620C17" w:rsidR="004972BD" w:rsidRPr="00FA19FC" w:rsidRDefault="00FA19FC" w:rsidP="004972BD">
            <w:pPr>
              <w:widowControl w:val="0"/>
              <w:snapToGrid w:val="0"/>
              <w:rPr>
                <w:bCs/>
                <w:sz w:val="16"/>
                <w:szCs w:val="16"/>
              </w:rPr>
            </w:pPr>
            <w:r>
              <w:rPr>
                <w:bCs/>
                <w:sz w:val="16"/>
                <w:szCs w:val="16"/>
              </w:rPr>
              <w:t>9</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2229577D" w14:textId="01D0C619" w:rsidR="004972BD" w:rsidRPr="00FA19FC" w:rsidRDefault="004972BD" w:rsidP="004972BD">
            <w:pPr>
              <w:widowControl w:val="0"/>
              <w:snapToGrid w:val="0"/>
              <w:rPr>
                <w:sz w:val="16"/>
                <w:szCs w:val="16"/>
              </w:rPr>
            </w:pPr>
            <w:r w:rsidRPr="00FA19FC">
              <w:rPr>
                <w:sz w:val="16"/>
                <w:szCs w:val="16"/>
              </w:rPr>
              <w:t>RP-233049</w:t>
            </w:r>
          </w:p>
        </w:tc>
        <w:tc>
          <w:tcPr>
            <w:tcW w:w="3870" w:type="dxa"/>
            <w:tcBorders>
              <w:top w:val="single" w:sz="4" w:space="0" w:color="A6A6A6"/>
              <w:bottom w:val="single" w:sz="4" w:space="0" w:color="A6A6A6"/>
              <w:right w:val="single" w:sz="4" w:space="0" w:color="A6A6A6"/>
            </w:tcBorders>
            <w:shd w:val="clear" w:color="auto" w:fill="auto"/>
          </w:tcPr>
          <w:p w14:paraId="270E21DD" w14:textId="414C529F" w:rsidR="004972BD" w:rsidRPr="00FA19FC" w:rsidRDefault="004972BD" w:rsidP="004972BD">
            <w:pPr>
              <w:widowControl w:val="0"/>
              <w:snapToGrid w:val="0"/>
              <w:rPr>
                <w:sz w:val="16"/>
                <w:szCs w:val="16"/>
              </w:rPr>
            </w:pPr>
            <w:r w:rsidRPr="00FA19FC">
              <w:rPr>
                <w:sz w:val="16"/>
                <w:szCs w:val="16"/>
              </w:rPr>
              <w:t>Views on Rel-19 MIMO evoluation</w:t>
            </w:r>
          </w:p>
        </w:tc>
        <w:tc>
          <w:tcPr>
            <w:tcW w:w="4590" w:type="dxa"/>
            <w:tcBorders>
              <w:top w:val="single" w:sz="4" w:space="0" w:color="A6A6A6"/>
              <w:bottom w:val="single" w:sz="4" w:space="0" w:color="A6A6A6"/>
              <w:right w:val="single" w:sz="4" w:space="0" w:color="A6A6A6"/>
            </w:tcBorders>
            <w:shd w:val="clear" w:color="auto" w:fill="auto"/>
          </w:tcPr>
          <w:p w14:paraId="6435F1C0" w14:textId="280A77AE" w:rsidR="004972BD" w:rsidRPr="00FA19FC" w:rsidRDefault="004972BD" w:rsidP="004972BD">
            <w:pPr>
              <w:widowControl w:val="0"/>
              <w:snapToGrid w:val="0"/>
              <w:rPr>
                <w:sz w:val="16"/>
                <w:szCs w:val="16"/>
              </w:rPr>
            </w:pPr>
            <w:r w:rsidRPr="00FA19FC">
              <w:rPr>
                <w:sz w:val="16"/>
                <w:szCs w:val="16"/>
              </w:rPr>
              <w:t>vivo, Deutsche Telekom, Spreadtrum, Lenovo</w:t>
            </w:r>
          </w:p>
        </w:tc>
      </w:tr>
      <w:tr w:rsidR="004972BD" w:rsidRPr="00FA19FC" w14:paraId="4972FD2D"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365581" w14:textId="503D471D" w:rsidR="004972BD" w:rsidRPr="00FA19FC" w:rsidRDefault="00FA19FC" w:rsidP="004972BD">
            <w:pPr>
              <w:widowControl w:val="0"/>
              <w:snapToGrid w:val="0"/>
              <w:rPr>
                <w:bCs/>
                <w:sz w:val="16"/>
                <w:szCs w:val="16"/>
              </w:rPr>
            </w:pPr>
            <w:r>
              <w:rPr>
                <w:bCs/>
                <w:sz w:val="16"/>
                <w:szCs w:val="16"/>
              </w:rPr>
              <w:t>10</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777AE78A" w14:textId="39A69F61" w:rsidR="004972BD" w:rsidRPr="00FA19FC" w:rsidRDefault="004972BD" w:rsidP="004972BD">
            <w:pPr>
              <w:widowControl w:val="0"/>
              <w:snapToGrid w:val="0"/>
              <w:rPr>
                <w:sz w:val="16"/>
                <w:szCs w:val="16"/>
              </w:rPr>
            </w:pPr>
            <w:r w:rsidRPr="00FA19FC">
              <w:rPr>
                <w:sz w:val="16"/>
                <w:szCs w:val="16"/>
              </w:rPr>
              <w:t>RP-233122</w:t>
            </w:r>
          </w:p>
        </w:tc>
        <w:tc>
          <w:tcPr>
            <w:tcW w:w="3870" w:type="dxa"/>
            <w:tcBorders>
              <w:top w:val="single" w:sz="4" w:space="0" w:color="A6A6A6"/>
              <w:bottom w:val="single" w:sz="4" w:space="0" w:color="A6A6A6"/>
              <w:right w:val="single" w:sz="4" w:space="0" w:color="A6A6A6"/>
            </w:tcBorders>
            <w:shd w:val="clear" w:color="auto" w:fill="auto"/>
          </w:tcPr>
          <w:p w14:paraId="41118362" w14:textId="483D3177" w:rsidR="004972BD" w:rsidRPr="00FA19FC" w:rsidRDefault="004972BD" w:rsidP="004972BD">
            <w:pPr>
              <w:widowControl w:val="0"/>
              <w:snapToGrid w:val="0"/>
              <w:rPr>
                <w:sz w:val="16"/>
                <w:szCs w:val="16"/>
              </w:rPr>
            </w:pPr>
            <w:r w:rsidRPr="00FA19FC">
              <w:rPr>
                <w:sz w:val="16"/>
                <w:szCs w:val="16"/>
              </w:rPr>
              <w:t>On Rel-19 MIMO evolution</w:t>
            </w:r>
          </w:p>
        </w:tc>
        <w:tc>
          <w:tcPr>
            <w:tcW w:w="4590" w:type="dxa"/>
            <w:tcBorders>
              <w:top w:val="single" w:sz="4" w:space="0" w:color="A6A6A6"/>
              <w:bottom w:val="single" w:sz="4" w:space="0" w:color="A6A6A6"/>
              <w:right w:val="single" w:sz="4" w:space="0" w:color="A6A6A6"/>
            </w:tcBorders>
            <w:shd w:val="clear" w:color="auto" w:fill="auto"/>
          </w:tcPr>
          <w:p w14:paraId="57EA0FF5" w14:textId="6E9F8B47" w:rsidR="004972BD" w:rsidRPr="00FA19FC" w:rsidRDefault="004972BD" w:rsidP="004972BD">
            <w:pPr>
              <w:widowControl w:val="0"/>
              <w:snapToGrid w:val="0"/>
              <w:rPr>
                <w:sz w:val="16"/>
                <w:szCs w:val="16"/>
              </w:rPr>
            </w:pPr>
            <w:r w:rsidRPr="00FA19FC">
              <w:rPr>
                <w:sz w:val="16"/>
                <w:szCs w:val="16"/>
              </w:rPr>
              <w:t>SHARP Corporation</w:t>
            </w:r>
          </w:p>
        </w:tc>
      </w:tr>
      <w:tr w:rsidR="004972BD" w:rsidRPr="00FA19FC" w14:paraId="026D5ED6"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CEBE14D" w14:textId="335F8848" w:rsidR="004972BD" w:rsidRPr="00FA19FC" w:rsidRDefault="00FA19FC" w:rsidP="004972BD">
            <w:pPr>
              <w:widowControl w:val="0"/>
              <w:snapToGrid w:val="0"/>
              <w:rPr>
                <w:bCs/>
                <w:sz w:val="16"/>
                <w:szCs w:val="16"/>
              </w:rPr>
            </w:pPr>
            <w:r>
              <w:rPr>
                <w:bCs/>
                <w:sz w:val="16"/>
                <w:szCs w:val="16"/>
              </w:rPr>
              <w:t>11</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202F1A98" w14:textId="79AF15F4" w:rsidR="004972BD" w:rsidRPr="00FA19FC" w:rsidRDefault="004972BD" w:rsidP="004972BD">
            <w:pPr>
              <w:widowControl w:val="0"/>
              <w:snapToGrid w:val="0"/>
              <w:rPr>
                <w:sz w:val="16"/>
                <w:szCs w:val="16"/>
              </w:rPr>
            </w:pPr>
            <w:r w:rsidRPr="00FA19FC">
              <w:rPr>
                <w:sz w:val="16"/>
                <w:szCs w:val="16"/>
              </w:rPr>
              <w:t>RP-233160</w:t>
            </w:r>
          </w:p>
        </w:tc>
        <w:tc>
          <w:tcPr>
            <w:tcW w:w="3870" w:type="dxa"/>
            <w:tcBorders>
              <w:top w:val="single" w:sz="4" w:space="0" w:color="A6A6A6"/>
              <w:bottom w:val="single" w:sz="4" w:space="0" w:color="A6A6A6"/>
              <w:right w:val="single" w:sz="4" w:space="0" w:color="A6A6A6"/>
            </w:tcBorders>
            <w:shd w:val="clear" w:color="auto" w:fill="auto"/>
          </w:tcPr>
          <w:p w14:paraId="4A1C07F8" w14:textId="4CEA38E3" w:rsidR="004972BD" w:rsidRPr="00FA19FC" w:rsidRDefault="004972BD" w:rsidP="004972BD">
            <w:pPr>
              <w:widowControl w:val="0"/>
              <w:snapToGrid w:val="0"/>
              <w:rPr>
                <w:sz w:val="16"/>
                <w:szCs w:val="16"/>
              </w:rPr>
            </w:pPr>
            <w:r w:rsidRPr="00FA19FC">
              <w:rPr>
                <w:sz w:val="16"/>
                <w:szCs w:val="16"/>
              </w:rPr>
              <w:t>Views on Rel-19 MIMO evolution</w:t>
            </w:r>
          </w:p>
        </w:tc>
        <w:tc>
          <w:tcPr>
            <w:tcW w:w="4590" w:type="dxa"/>
            <w:tcBorders>
              <w:top w:val="single" w:sz="4" w:space="0" w:color="A6A6A6"/>
              <w:bottom w:val="single" w:sz="4" w:space="0" w:color="A6A6A6"/>
              <w:right w:val="single" w:sz="4" w:space="0" w:color="A6A6A6"/>
            </w:tcBorders>
            <w:shd w:val="clear" w:color="auto" w:fill="auto"/>
          </w:tcPr>
          <w:p w14:paraId="306A8B43" w14:textId="5095310F" w:rsidR="004972BD" w:rsidRPr="00FA19FC" w:rsidRDefault="004972BD" w:rsidP="004972BD">
            <w:pPr>
              <w:widowControl w:val="0"/>
              <w:snapToGrid w:val="0"/>
              <w:rPr>
                <w:sz w:val="16"/>
                <w:szCs w:val="16"/>
              </w:rPr>
            </w:pPr>
            <w:r w:rsidRPr="00FA19FC">
              <w:rPr>
                <w:sz w:val="16"/>
                <w:szCs w:val="16"/>
              </w:rPr>
              <w:t>Apple</w:t>
            </w:r>
          </w:p>
        </w:tc>
      </w:tr>
      <w:tr w:rsidR="004972BD" w:rsidRPr="00FA19FC" w14:paraId="31477E2F"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006273" w14:textId="49D82DA5" w:rsidR="004972BD" w:rsidRPr="00FA19FC" w:rsidRDefault="00FA19FC" w:rsidP="004972BD">
            <w:pPr>
              <w:widowControl w:val="0"/>
              <w:snapToGrid w:val="0"/>
              <w:rPr>
                <w:bCs/>
                <w:sz w:val="16"/>
                <w:szCs w:val="16"/>
              </w:rPr>
            </w:pPr>
            <w:r>
              <w:rPr>
                <w:bCs/>
                <w:sz w:val="16"/>
                <w:szCs w:val="16"/>
              </w:rPr>
              <w:t>12</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09CDBD1B" w14:textId="0687E910" w:rsidR="004972BD" w:rsidRPr="00FA19FC" w:rsidRDefault="004972BD" w:rsidP="004972BD">
            <w:pPr>
              <w:widowControl w:val="0"/>
              <w:snapToGrid w:val="0"/>
              <w:rPr>
                <w:sz w:val="16"/>
                <w:szCs w:val="16"/>
              </w:rPr>
            </w:pPr>
            <w:r w:rsidRPr="00FA19FC">
              <w:rPr>
                <w:sz w:val="16"/>
                <w:szCs w:val="16"/>
              </w:rPr>
              <w:t>RP-233376</w:t>
            </w:r>
          </w:p>
        </w:tc>
        <w:tc>
          <w:tcPr>
            <w:tcW w:w="3870" w:type="dxa"/>
            <w:tcBorders>
              <w:top w:val="single" w:sz="4" w:space="0" w:color="A6A6A6"/>
              <w:bottom w:val="single" w:sz="4" w:space="0" w:color="A6A6A6"/>
              <w:right w:val="single" w:sz="4" w:space="0" w:color="A6A6A6"/>
            </w:tcBorders>
            <w:shd w:val="clear" w:color="auto" w:fill="auto"/>
          </w:tcPr>
          <w:p w14:paraId="34DC7ACB" w14:textId="2704D1C5" w:rsidR="004972BD" w:rsidRPr="00FA19FC" w:rsidRDefault="004972BD" w:rsidP="004972BD">
            <w:pPr>
              <w:widowControl w:val="0"/>
              <w:snapToGrid w:val="0"/>
              <w:rPr>
                <w:sz w:val="16"/>
                <w:szCs w:val="16"/>
              </w:rPr>
            </w:pPr>
            <w:r w:rsidRPr="00FA19FC">
              <w:rPr>
                <w:sz w:val="16"/>
                <w:szCs w:val="16"/>
              </w:rPr>
              <w:t>Views on scope for NR MIMO evolution in Rel-19</w:t>
            </w:r>
          </w:p>
        </w:tc>
        <w:tc>
          <w:tcPr>
            <w:tcW w:w="4590" w:type="dxa"/>
            <w:tcBorders>
              <w:top w:val="single" w:sz="4" w:space="0" w:color="A6A6A6"/>
              <w:bottom w:val="single" w:sz="4" w:space="0" w:color="A6A6A6"/>
              <w:right w:val="single" w:sz="4" w:space="0" w:color="A6A6A6"/>
            </w:tcBorders>
            <w:shd w:val="clear" w:color="auto" w:fill="auto"/>
          </w:tcPr>
          <w:p w14:paraId="095F8A40" w14:textId="7EF04CED" w:rsidR="004972BD" w:rsidRPr="00FA19FC" w:rsidRDefault="004972BD" w:rsidP="004972BD">
            <w:pPr>
              <w:widowControl w:val="0"/>
              <w:snapToGrid w:val="0"/>
              <w:rPr>
                <w:sz w:val="16"/>
                <w:szCs w:val="16"/>
              </w:rPr>
            </w:pPr>
            <w:r w:rsidRPr="00FA19FC">
              <w:rPr>
                <w:sz w:val="16"/>
                <w:szCs w:val="16"/>
              </w:rPr>
              <w:t>Qualcomm Incorporated</w:t>
            </w:r>
          </w:p>
        </w:tc>
      </w:tr>
      <w:tr w:rsidR="004972BD" w:rsidRPr="00FA19FC" w14:paraId="47A4CA0C"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5D31A66" w14:textId="340D3584" w:rsidR="004972BD" w:rsidRPr="00FA19FC" w:rsidRDefault="00FA19FC" w:rsidP="004972BD">
            <w:pPr>
              <w:widowControl w:val="0"/>
              <w:snapToGrid w:val="0"/>
              <w:rPr>
                <w:bCs/>
                <w:sz w:val="16"/>
                <w:szCs w:val="16"/>
              </w:rPr>
            </w:pPr>
            <w:r>
              <w:rPr>
                <w:bCs/>
                <w:sz w:val="16"/>
                <w:szCs w:val="16"/>
              </w:rPr>
              <w:t>13</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3EA8AA66" w14:textId="63C4228C" w:rsidR="004972BD" w:rsidRPr="00FA19FC" w:rsidRDefault="004972BD" w:rsidP="004972BD">
            <w:pPr>
              <w:widowControl w:val="0"/>
              <w:snapToGrid w:val="0"/>
              <w:rPr>
                <w:sz w:val="16"/>
                <w:szCs w:val="16"/>
              </w:rPr>
            </w:pPr>
            <w:r w:rsidRPr="00FA19FC">
              <w:rPr>
                <w:sz w:val="16"/>
                <w:szCs w:val="16"/>
              </w:rPr>
              <w:t>RP-233396</w:t>
            </w:r>
          </w:p>
        </w:tc>
        <w:tc>
          <w:tcPr>
            <w:tcW w:w="3870" w:type="dxa"/>
            <w:tcBorders>
              <w:top w:val="single" w:sz="4" w:space="0" w:color="A6A6A6"/>
              <w:bottom w:val="single" w:sz="4" w:space="0" w:color="A6A6A6"/>
              <w:right w:val="single" w:sz="4" w:space="0" w:color="A6A6A6"/>
            </w:tcBorders>
            <w:shd w:val="clear" w:color="auto" w:fill="auto"/>
          </w:tcPr>
          <w:p w14:paraId="679DE1E5" w14:textId="766E37D6" w:rsidR="004972BD" w:rsidRPr="00FA19FC" w:rsidRDefault="004972BD" w:rsidP="004972BD">
            <w:pPr>
              <w:widowControl w:val="0"/>
              <w:snapToGrid w:val="0"/>
              <w:rPr>
                <w:sz w:val="16"/>
                <w:szCs w:val="16"/>
              </w:rPr>
            </w:pPr>
            <w:r w:rsidRPr="00FA19FC">
              <w:rPr>
                <w:sz w:val="16"/>
                <w:szCs w:val="16"/>
              </w:rPr>
              <w:t>On the scope of Rel-19 MIMO Evolution</w:t>
            </w:r>
          </w:p>
        </w:tc>
        <w:tc>
          <w:tcPr>
            <w:tcW w:w="4590" w:type="dxa"/>
            <w:tcBorders>
              <w:top w:val="single" w:sz="4" w:space="0" w:color="A6A6A6"/>
              <w:bottom w:val="single" w:sz="4" w:space="0" w:color="A6A6A6"/>
              <w:right w:val="single" w:sz="4" w:space="0" w:color="A6A6A6"/>
            </w:tcBorders>
            <w:shd w:val="clear" w:color="auto" w:fill="auto"/>
          </w:tcPr>
          <w:p w14:paraId="2EEFFC0A" w14:textId="7D610AEB" w:rsidR="004972BD" w:rsidRPr="00FA19FC" w:rsidRDefault="004972BD" w:rsidP="004972BD">
            <w:pPr>
              <w:widowControl w:val="0"/>
              <w:snapToGrid w:val="0"/>
              <w:rPr>
                <w:sz w:val="16"/>
                <w:szCs w:val="16"/>
              </w:rPr>
            </w:pPr>
            <w:r w:rsidRPr="00FA19FC">
              <w:rPr>
                <w:sz w:val="16"/>
                <w:szCs w:val="16"/>
              </w:rPr>
              <w:t>InterDigital, Inc.</w:t>
            </w:r>
          </w:p>
        </w:tc>
      </w:tr>
      <w:tr w:rsidR="004972BD" w:rsidRPr="00FA19FC" w14:paraId="6C5C10A1"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9D2EA15" w14:textId="0A25075E" w:rsidR="004972BD" w:rsidRPr="00FA19FC" w:rsidRDefault="00FC3E26" w:rsidP="004972BD">
            <w:pPr>
              <w:widowControl w:val="0"/>
              <w:snapToGrid w:val="0"/>
              <w:rPr>
                <w:bCs/>
                <w:sz w:val="16"/>
                <w:szCs w:val="16"/>
              </w:rPr>
            </w:pPr>
            <w:r>
              <w:rPr>
                <w:bCs/>
                <w:sz w:val="16"/>
                <w:szCs w:val="16"/>
              </w:rPr>
              <w:t>14</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2B6B322C" w14:textId="0EECD515" w:rsidR="004972BD" w:rsidRPr="00FA19FC" w:rsidRDefault="004972BD" w:rsidP="004972BD">
            <w:pPr>
              <w:widowControl w:val="0"/>
              <w:snapToGrid w:val="0"/>
              <w:rPr>
                <w:sz w:val="16"/>
                <w:szCs w:val="16"/>
              </w:rPr>
            </w:pPr>
            <w:r w:rsidRPr="00FA19FC">
              <w:rPr>
                <w:sz w:val="16"/>
                <w:szCs w:val="16"/>
              </w:rPr>
              <w:t>RP-233418</w:t>
            </w:r>
          </w:p>
        </w:tc>
        <w:tc>
          <w:tcPr>
            <w:tcW w:w="3870" w:type="dxa"/>
            <w:tcBorders>
              <w:top w:val="single" w:sz="4" w:space="0" w:color="A6A6A6"/>
              <w:bottom w:val="single" w:sz="4" w:space="0" w:color="A6A6A6"/>
              <w:right w:val="single" w:sz="4" w:space="0" w:color="A6A6A6"/>
            </w:tcBorders>
            <w:shd w:val="clear" w:color="auto" w:fill="auto"/>
          </w:tcPr>
          <w:p w14:paraId="4A709647" w14:textId="2EB735E9" w:rsidR="004972BD" w:rsidRPr="00FA19FC" w:rsidRDefault="004972BD" w:rsidP="004972BD">
            <w:pPr>
              <w:widowControl w:val="0"/>
              <w:snapToGrid w:val="0"/>
              <w:rPr>
                <w:sz w:val="16"/>
                <w:szCs w:val="16"/>
              </w:rPr>
            </w:pPr>
            <w:r w:rsidRPr="00FA19FC">
              <w:rPr>
                <w:sz w:val="16"/>
                <w:szCs w:val="16"/>
              </w:rPr>
              <w:t>Views on Rel-19 MIMO evolution</w:t>
            </w:r>
          </w:p>
        </w:tc>
        <w:tc>
          <w:tcPr>
            <w:tcW w:w="4590" w:type="dxa"/>
            <w:tcBorders>
              <w:top w:val="single" w:sz="4" w:space="0" w:color="A6A6A6"/>
              <w:bottom w:val="single" w:sz="4" w:space="0" w:color="A6A6A6"/>
              <w:right w:val="single" w:sz="4" w:space="0" w:color="A6A6A6"/>
            </w:tcBorders>
            <w:shd w:val="clear" w:color="auto" w:fill="auto"/>
          </w:tcPr>
          <w:p w14:paraId="5C4208E5" w14:textId="459BF6B9" w:rsidR="004972BD" w:rsidRPr="00FA19FC" w:rsidRDefault="004972BD" w:rsidP="004972BD">
            <w:pPr>
              <w:widowControl w:val="0"/>
              <w:snapToGrid w:val="0"/>
              <w:rPr>
                <w:sz w:val="16"/>
                <w:szCs w:val="16"/>
              </w:rPr>
            </w:pPr>
            <w:r w:rsidRPr="00FA19FC">
              <w:rPr>
                <w:sz w:val="16"/>
                <w:szCs w:val="16"/>
              </w:rPr>
              <w:t>CMCC</w:t>
            </w:r>
          </w:p>
        </w:tc>
      </w:tr>
      <w:tr w:rsidR="004972BD" w:rsidRPr="00FA19FC" w14:paraId="322189DD"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520B15" w14:textId="7324591B" w:rsidR="004972BD" w:rsidRPr="00FA19FC" w:rsidRDefault="00FC3E26" w:rsidP="004972BD">
            <w:pPr>
              <w:widowControl w:val="0"/>
              <w:snapToGrid w:val="0"/>
              <w:rPr>
                <w:bCs/>
                <w:sz w:val="16"/>
                <w:szCs w:val="16"/>
              </w:rPr>
            </w:pPr>
            <w:r>
              <w:rPr>
                <w:bCs/>
                <w:sz w:val="16"/>
                <w:szCs w:val="16"/>
              </w:rPr>
              <w:t>15</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51800C7B" w14:textId="0B54F133" w:rsidR="004972BD" w:rsidRPr="00FA19FC" w:rsidRDefault="004972BD" w:rsidP="004972BD">
            <w:pPr>
              <w:widowControl w:val="0"/>
              <w:snapToGrid w:val="0"/>
              <w:rPr>
                <w:sz w:val="16"/>
                <w:szCs w:val="16"/>
              </w:rPr>
            </w:pPr>
            <w:r w:rsidRPr="00FA19FC">
              <w:rPr>
                <w:sz w:val="16"/>
                <w:szCs w:val="16"/>
              </w:rPr>
              <w:t>RP-233479</w:t>
            </w:r>
          </w:p>
        </w:tc>
        <w:tc>
          <w:tcPr>
            <w:tcW w:w="3870" w:type="dxa"/>
            <w:tcBorders>
              <w:top w:val="single" w:sz="4" w:space="0" w:color="A6A6A6"/>
              <w:bottom w:val="single" w:sz="4" w:space="0" w:color="A6A6A6"/>
              <w:right w:val="single" w:sz="4" w:space="0" w:color="A6A6A6"/>
            </w:tcBorders>
            <w:shd w:val="clear" w:color="auto" w:fill="auto"/>
          </w:tcPr>
          <w:p w14:paraId="386B9B15" w14:textId="54B5EAC6" w:rsidR="004972BD" w:rsidRPr="00FA19FC" w:rsidRDefault="004972BD" w:rsidP="004972BD">
            <w:pPr>
              <w:widowControl w:val="0"/>
              <w:snapToGrid w:val="0"/>
              <w:rPr>
                <w:sz w:val="16"/>
                <w:szCs w:val="16"/>
              </w:rPr>
            </w:pPr>
            <w:r w:rsidRPr="00FA19FC">
              <w:rPr>
                <w:sz w:val="16"/>
                <w:szCs w:val="16"/>
              </w:rPr>
              <w:t>Views on scope for MIMO evolution in Rel-19</w:t>
            </w:r>
          </w:p>
        </w:tc>
        <w:tc>
          <w:tcPr>
            <w:tcW w:w="4590" w:type="dxa"/>
            <w:tcBorders>
              <w:top w:val="single" w:sz="4" w:space="0" w:color="A6A6A6"/>
              <w:bottom w:val="single" w:sz="4" w:space="0" w:color="A6A6A6"/>
              <w:right w:val="single" w:sz="4" w:space="0" w:color="A6A6A6"/>
            </w:tcBorders>
            <w:shd w:val="clear" w:color="auto" w:fill="auto"/>
          </w:tcPr>
          <w:p w14:paraId="13294AA6" w14:textId="61FC7F13" w:rsidR="004972BD" w:rsidRPr="00FA19FC" w:rsidRDefault="004972BD" w:rsidP="004972BD">
            <w:pPr>
              <w:widowControl w:val="0"/>
              <w:snapToGrid w:val="0"/>
              <w:rPr>
                <w:sz w:val="16"/>
                <w:szCs w:val="16"/>
              </w:rPr>
            </w:pPr>
            <w:r w:rsidRPr="00FA19FC">
              <w:rPr>
                <w:sz w:val="16"/>
                <w:szCs w:val="16"/>
              </w:rPr>
              <w:t>Fujitsu</w:t>
            </w:r>
          </w:p>
        </w:tc>
      </w:tr>
      <w:tr w:rsidR="004972BD" w:rsidRPr="00FA19FC" w14:paraId="37F7308E"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2156938" w14:textId="1AAD5434" w:rsidR="004972BD" w:rsidRPr="00FA19FC" w:rsidRDefault="00FC3E26" w:rsidP="004972BD">
            <w:pPr>
              <w:widowControl w:val="0"/>
              <w:snapToGrid w:val="0"/>
              <w:rPr>
                <w:bCs/>
                <w:sz w:val="16"/>
                <w:szCs w:val="16"/>
              </w:rPr>
            </w:pPr>
            <w:r>
              <w:rPr>
                <w:bCs/>
                <w:sz w:val="16"/>
                <w:szCs w:val="16"/>
              </w:rPr>
              <w:t>16</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2A724A62" w14:textId="2EA3F13E" w:rsidR="004972BD" w:rsidRPr="00FA19FC" w:rsidRDefault="004972BD" w:rsidP="004972BD">
            <w:pPr>
              <w:widowControl w:val="0"/>
              <w:snapToGrid w:val="0"/>
              <w:rPr>
                <w:sz w:val="16"/>
                <w:szCs w:val="16"/>
              </w:rPr>
            </w:pPr>
            <w:r w:rsidRPr="00FA19FC">
              <w:rPr>
                <w:sz w:val="16"/>
                <w:szCs w:val="16"/>
              </w:rPr>
              <w:t>RP-233502</w:t>
            </w:r>
          </w:p>
        </w:tc>
        <w:tc>
          <w:tcPr>
            <w:tcW w:w="3870" w:type="dxa"/>
            <w:tcBorders>
              <w:top w:val="single" w:sz="4" w:space="0" w:color="A6A6A6"/>
              <w:bottom w:val="single" w:sz="4" w:space="0" w:color="A6A6A6"/>
              <w:right w:val="single" w:sz="4" w:space="0" w:color="A6A6A6"/>
            </w:tcBorders>
            <w:shd w:val="clear" w:color="auto" w:fill="auto"/>
          </w:tcPr>
          <w:p w14:paraId="7D9C5E8D" w14:textId="626A9C3B" w:rsidR="004972BD" w:rsidRPr="00FA19FC" w:rsidRDefault="004972BD" w:rsidP="004972BD">
            <w:pPr>
              <w:widowControl w:val="0"/>
              <w:snapToGrid w:val="0"/>
              <w:rPr>
                <w:sz w:val="16"/>
                <w:szCs w:val="16"/>
              </w:rPr>
            </w:pPr>
            <w:r w:rsidRPr="00FA19FC">
              <w:rPr>
                <w:sz w:val="16"/>
                <w:szCs w:val="16"/>
              </w:rPr>
              <w:t>Priorities on Rel19 MIMO Enhancements</w:t>
            </w:r>
          </w:p>
        </w:tc>
        <w:tc>
          <w:tcPr>
            <w:tcW w:w="4590" w:type="dxa"/>
            <w:tcBorders>
              <w:top w:val="single" w:sz="4" w:space="0" w:color="A6A6A6"/>
              <w:bottom w:val="single" w:sz="4" w:space="0" w:color="A6A6A6"/>
              <w:right w:val="single" w:sz="4" w:space="0" w:color="A6A6A6"/>
            </w:tcBorders>
            <w:shd w:val="clear" w:color="auto" w:fill="auto"/>
          </w:tcPr>
          <w:p w14:paraId="72E435F7" w14:textId="2EF872EE" w:rsidR="004972BD" w:rsidRPr="00FA19FC" w:rsidRDefault="004972BD" w:rsidP="004972BD">
            <w:pPr>
              <w:widowControl w:val="0"/>
              <w:snapToGrid w:val="0"/>
              <w:rPr>
                <w:sz w:val="16"/>
                <w:szCs w:val="16"/>
              </w:rPr>
            </w:pPr>
            <w:r w:rsidRPr="00FA19FC">
              <w:rPr>
                <w:sz w:val="16"/>
                <w:szCs w:val="16"/>
              </w:rPr>
              <w:t>CEWiT</w:t>
            </w:r>
          </w:p>
        </w:tc>
      </w:tr>
      <w:tr w:rsidR="004972BD" w:rsidRPr="00FA19FC" w14:paraId="1EC765F5"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9B9090C" w14:textId="13CB65C2" w:rsidR="004972BD" w:rsidRPr="00FA19FC" w:rsidRDefault="00FC3E26" w:rsidP="004972BD">
            <w:pPr>
              <w:widowControl w:val="0"/>
              <w:snapToGrid w:val="0"/>
              <w:rPr>
                <w:bCs/>
                <w:sz w:val="16"/>
                <w:szCs w:val="16"/>
              </w:rPr>
            </w:pPr>
            <w:r>
              <w:rPr>
                <w:bCs/>
                <w:sz w:val="16"/>
                <w:szCs w:val="16"/>
              </w:rPr>
              <w:t>17</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5A9CF4F0" w14:textId="0C5DD2BB" w:rsidR="004972BD" w:rsidRPr="00FA19FC" w:rsidRDefault="004972BD" w:rsidP="004972BD">
            <w:pPr>
              <w:widowControl w:val="0"/>
              <w:snapToGrid w:val="0"/>
              <w:rPr>
                <w:sz w:val="16"/>
                <w:szCs w:val="16"/>
              </w:rPr>
            </w:pPr>
            <w:r w:rsidRPr="00FA19FC">
              <w:rPr>
                <w:sz w:val="16"/>
                <w:szCs w:val="16"/>
              </w:rPr>
              <w:t>RP-233533</w:t>
            </w:r>
          </w:p>
        </w:tc>
        <w:tc>
          <w:tcPr>
            <w:tcW w:w="3870" w:type="dxa"/>
            <w:tcBorders>
              <w:top w:val="single" w:sz="4" w:space="0" w:color="A6A6A6"/>
              <w:bottom w:val="single" w:sz="4" w:space="0" w:color="A6A6A6"/>
              <w:right w:val="single" w:sz="4" w:space="0" w:color="A6A6A6"/>
            </w:tcBorders>
            <w:shd w:val="clear" w:color="auto" w:fill="auto"/>
          </w:tcPr>
          <w:p w14:paraId="526D8463" w14:textId="066A013E" w:rsidR="004972BD" w:rsidRPr="00FA19FC" w:rsidRDefault="004972BD" w:rsidP="004972BD">
            <w:pPr>
              <w:widowControl w:val="0"/>
              <w:snapToGrid w:val="0"/>
              <w:rPr>
                <w:sz w:val="16"/>
                <w:szCs w:val="16"/>
              </w:rPr>
            </w:pPr>
            <w:r w:rsidRPr="00FA19FC">
              <w:rPr>
                <w:sz w:val="16"/>
                <w:szCs w:val="16"/>
              </w:rPr>
              <w:t>Views on Rel-19 MIMO enhancements</w:t>
            </w:r>
          </w:p>
        </w:tc>
        <w:tc>
          <w:tcPr>
            <w:tcW w:w="4590" w:type="dxa"/>
            <w:tcBorders>
              <w:top w:val="single" w:sz="4" w:space="0" w:color="A6A6A6"/>
              <w:bottom w:val="single" w:sz="4" w:space="0" w:color="A6A6A6"/>
              <w:right w:val="single" w:sz="4" w:space="0" w:color="A6A6A6"/>
            </w:tcBorders>
            <w:shd w:val="clear" w:color="auto" w:fill="auto"/>
          </w:tcPr>
          <w:p w14:paraId="4E7CA4B4" w14:textId="2BBE4892" w:rsidR="004972BD" w:rsidRPr="00FA19FC" w:rsidRDefault="004972BD" w:rsidP="004972BD">
            <w:pPr>
              <w:widowControl w:val="0"/>
              <w:snapToGrid w:val="0"/>
              <w:rPr>
                <w:sz w:val="16"/>
                <w:szCs w:val="16"/>
              </w:rPr>
            </w:pPr>
            <w:r w:rsidRPr="00FA19FC">
              <w:rPr>
                <w:sz w:val="16"/>
                <w:szCs w:val="16"/>
              </w:rPr>
              <w:t>NTT DOCOMO, INC.</w:t>
            </w:r>
          </w:p>
        </w:tc>
      </w:tr>
      <w:tr w:rsidR="004972BD" w:rsidRPr="00FA19FC" w14:paraId="6869C704"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CA89675" w14:textId="3FC4B370" w:rsidR="004972BD" w:rsidRPr="00FA19FC" w:rsidRDefault="00FC3E26" w:rsidP="004972BD">
            <w:pPr>
              <w:widowControl w:val="0"/>
              <w:snapToGrid w:val="0"/>
              <w:rPr>
                <w:bCs/>
                <w:sz w:val="16"/>
                <w:szCs w:val="16"/>
              </w:rPr>
            </w:pPr>
            <w:r>
              <w:rPr>
                <w:bCs/>
                <w:sz w:val="16"/>
                <w:szCs w:val="16"/>
              </w:rPr>
              <w:t>18</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6AA0EE5A" w14:textId="3DF2C07D" w:rsidR="004972BD" w:rsidRPr="00FA19FC" w:rsidRDefault="004972BD" w:rsidP="004972BD">
            <w:pPr>
              <w:widowControl w:val="0"/>
              <w:snapToGrid w:val="0"/>
              <w:rPr>
                <w:sz w:val="16"/>
                <w:szCs w:val="16"/>
              </w:rPr>
            </w:pPr>
            <w:r w:rsidRPr="00FA19FC">
              <w:rPr>
                <w:sz w:val="16"/>
                <w:szCs w:val="16"/>
              </w:rPr>
              <w:t>RP-233596</w:t>
            </w:r>
          </w:p>
        </w:tc>
        <w:tc>
          <w:tcPr>
            <w:tcW w:w="3870" w:type="dxa"/>
            <w:tcBorders>
              <w:top w:val="single" w:sz="4" w:space="0" w:color="A6A6A6"/>
              <w:bottom w:val="single" w:sz="4" w:space="0" w:color="A6A6A6"/>
              <w:right w:val="single" w:sz="4" w:space="0" w:color="A6A6A6"/>
            </w:tcBorders>
            <w:shd w:val="clear" w:color="auto" w:fill="auto"/>
          </w:tcPr>
          <w:p w14:paraId="3AE4E99B" w14:textId="24CF3EC6" w:rsidR="004972BD" w:rsidRPr="00FA19FC" w:rsidRDefault="004972BD" w:rsidP="004972BD">
            <w:pPr>
              <w:widowControl w:val="0"/>
              <w:snapToGrid w:val="0"/>
              <w:rPr>
                <w:sz w:val="16"/>
                <w:szCs w:val="16"/>
              </w:rPr>
            </w:pPr>
            <w:r w:rsidRPr="00FA19FC">
              <w:rPr>
                <w:sz w:val="16"/>
                <w:szCs w:val="16"/>
              </w:rPr>
              <w:t>Massive MIMO enhancement scope, Reliance Jio Views</w:t>
            </w:r>
          </w:p>
        </w:tc>
        <w:tc>
          <w:tcPr>
            <w:tcW w:w="4590" w:type="dxa"/>
            <w:tcBorders>
              <w:top w:val="single" w:sz="4" w:space="0" w:color="A6A6A6"/>
              <w:bottom w:val="single" w:sz="4" w:space="0" w:color="A6A6A6"/>
              <w:right w:val="single" w:sz="4" w:space="0" w:color="A6A6A6"/>
            </w:tcBorders>
            <w:shd w:val="clear" w:color="auto" w:fill="auto"/>
          </w:tcPr>
          <w:p w14:paraId="7AE2C342" w14:textId="3DA7F0B8" w:rsidR="004972BD" w:rsidRPr="00FA19FC" w:rsidRDefault="004972BD" w:rsidP="004972BD">
            <w:pPr>
              <w:widowControl w:val="0"/>
              <w:snapToGrid w:val="0"/>
              <w:rPr>
                <w:sz w:val="16"/>
                <w:szCs w:val="16"/>
              </w:rPr>
            </w:pPr>
            <w:r w:rsidRPr="00FA19FC">
              <w:rPr>
                <w:sz w:val="16"/>
                <w:szCs w:val="16"/>
              </w:rPr>
              <w:t>Reliance Jio</w:t>
            </w:r>
          </w:p>
        </w:tc>
      </w:tr>
      <w:tr w:rsidR="004972BD" w:rsidRPr="00FA19FC" w14:paraId="22037135"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65F65B1" w14:textId="2FE4C499" w:rsidR="004972BD" w:rsidRPr="00FA19FC" w:rsidRDefault="00FC3E26" w:rsidP="004972BD">
            <w:pPr>
              <w:widowControl w:val="0"/>
              <w:snapToGrid w:val="0"/>
              <w:rPr>
                <w:bCs/>
                <w:sz w:val="16"/>
                <w:szCs w:val="16"/>
              </w:rPr>
            </w:pPr>
            <w:r>
              <w:rPr>
                <w:bCs/>
                <w:sz w:val="16"/>
                <w:szCs w:val="16"/>
              </w:rPr>
              <w:t>19</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44CD3CC0" w14:textId="6ECAA4EC" w:rsidR="004972BD" w:rsidRPr="00FA19FC" w:rsidRDefault="004972BD" w:rsidP="004972BD">
            <w:pPr>
              <w:widowControl w:val="0"/>
              <w:snapToGrid w:val="0"/>
              <w:rPr>
                <w:sz w:val="16"/>
                <w:szCs w:val="16"/>
              </w:rPr>
            </w:pPr>
            <w:r w:rsidRPr="00FA19FC">
              <w:rPr>
                <w:sz w:val="16"/>
                <w:szCs w:val="16"/>
              </w:rPr>
              <w:t>RP-233609</w:t>
            </w:r>
          </w:p>
        </w:tc>
        <w:tc>
          <w:tcPr>
            <w:tcW w:w="3870" w:type="dxa"/>
            <w:tcBorders>
              <w:top w:val="single" w:sz="4" w:space="0" w:color="A6A6A6"/>
              <w:bottom w:val="single" w:sz="4" w:space="0" w:color="A6A6A6"/>
              <w:right w:val="single" w:sz="4" w:space="0" w:color="A6A6A6"/>
            </w:tcBorders>
            <w:shd w:val="clear" w:color="auto" w:fill="auto"/>
          </w:tcPr>
          <w:p w14:paraId="10A0588F" w14:textId="6F25E905" w:rsidR="004972BD" w:rsidRPr="00FA19FC" w:rsidRDefault="004972BD" w:rsidP="004972BD">
            <w:pPr>
              <w:widowControl w:val="0"/>
              <w:snapToGrid w:val="0"/>
              <w:rPr>
                <w:sz w:val="16"/>
                <w:szCs w:val="16"/>
              </w:rPr>
            </w:pPr>
            <w:r w:rsidRPr="00FA19FC">
              <w:rPr>
                <w:sz w:val="16"/>
                <w:szCs w:val="16"/>
              </w:rPr>
              <w:t>Views on MIMO evolution in Rel-19</w:t>
            </w:r>
          </w:p>
        </w:tc>
        <w:tc>
          <w:tcPr>
            <w:tcW w:w="4590" w:type="dxa"/>
            <w:tcBorders>
              <w:top w:val="single" w:sz="4" w:space="0" w:color="A6A6A6"/>
              <w:bottom w:val="single" w:sz="4" w:space="0" w:color="A6A6A6"/>
              <w:right w:val="single" w:sz="4" w:space="0" w:color="A6A6A6"/>
            </w:tcBorders>
            <w:shd w:val="clear" w:color="auto" w:fill="auto"/>
          </w:tcPr>
          <w:p w14:paraId="72723260" w14:textId="1C694540" w:rsidR="004972BD" w:rsidRPr="00FA19FC" w:rsidRDefault="004972BD" w:rsidP="004972BD">
            <w:pPr>
              <w:widowControl w:val="0"/>
              <w:snapToGrid w:val="0"/>
              <w:rPr>
                <w:sz w:val="16"/>
                <w:szCs w:val="16"/>
              </w:rPr>
            </w:pPr>
            <w:r w:rsidRPr="00FA19FC">
              <w:rPr>
                <w:sz w:val="16"/>
                <w:szCs w:val="16"/>
              </w:rPr>
              <w:t>ZTE, Sanechips</w:t>
            </w:r>
          </w:p>
        </w:tc>
      </w:tr>
      <w:tr w:rsidR="004972BD" w:rsidRPr="00FA19FC" w14:paraId="23DD4CA6"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8939A44" w14:textId="001545A3" w:rsidR="004972BD" w:rsidRPr="00FA19FC" w:rsidRDefault="00FC3E26" w:rsidP="004972BD">
            <w:pPr>
              <w:widowControl w:val="0"/>
              <w:snapToGrid w:val="0"/>
              <w:rPr>
                <w:bCs/>
                <w:sz w:val="16"/>
                <w:szCs w:val="16"/>
              </w:rPr>
            </w:pPr>
            <w:r>
              <w:rPr>
                <w:bCs/>
                <w:sz w:val="16"/>
                <w:szCs w:val="16"/>
              </w:rPr>
              <w:t>20</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51920888" w14:textId="0D927967" w:rsidR="004972BD" w:rsidRPr="00FA19FC" w:rsidRDefault="004972BD" w:rsidP="004972BD">
            <w:pPr>
              <w:widowControl w:val="0"/>
              <w:snapToGrid w:val="0"/>
              <w:rPr>
                <w:sz w:val="16"/>
                <w:szCs w:val="16"/>
              </w:rPr>
            </w:pPr>
            <w:r w:rsidRPr="00FA19FC">
              <w:rPr>
                <w:sz w:val="16"/>
                <w:szCs w:val="16"/>
              </w:rPr>
              <w:t>RP-233660</w:t>
            </w:r>
          </w:p>
        </w:tc>
        <w:tc>
          <w:tcPr>
            <w:tcW w:w="3870" w:type="dxa"/>
            <w:tcBorders>
              <w:top w:val="single" w:sz="4" w:space="0" w:color="A6A6A6"/>
              <w:bottom w:val="single" w:sz="4" w:space="0" w:color="A6A6A6"/>
              <w:right w:val="single" w:sz="4" w:space="0" w:color="A6A6A6"/>
            </w:tcBorders>
            <w:shd w:val="clear" w:color="auto" w:fill="auto"/>
          </w:tcPr>
          <w:p w14:paraId="6A5E1D8C" w14:textId="47480D07" w:rsidR="004972BD" w:rsidRPr="00FA19FC" w:rsidRDefault="004972BD" w:rsidP="004972BD">
            <w:pPr>
              <w:widowControl w:val="0"/>
              <w:snapToGrid w:val="0"/>
              <w:rPr>
                <w:sz w:val="16"/>
                <w:szCs w:val="16"/>
              </w:rPr>
            </w:pPr>
            <w:r w:rsidRPr="00FA19FC">
              <w:rPr>
                <w:sz w:val="16"/>
                <w:szCs w:val="16"/>
              </w:rPr>
              <w:t>MIMO evolution in Rel-19</w:t>
            </w:r>
          </w:p>
        </w:tc>
        <w:tc>
          <w:tcPr>
            <w:tcW w:w="4590" w:type="dxa"/>
            <w:tcBorders>
              <w:top w:val="single" w:sz="4" w:space="0" w:color="A6A6A6"/>
              <w:bottom w:val="single" w:sz="4" w:space="0" w:color="A6A6A6"/>
              <w:right w:val="single" w:sz="4" w:space="0" w:color="A6A6A6"/>
            </w:tcBorders>
            <w:shd w:val="clear" w:color="auto" w:fill="auto"/>
          </w:tcPr>
          <w:p w14:paraId="37A08363" w14:textId="3228B09E" w:rsidR="004972BD" w:rsidRPr="00FA19FC" w:rsidRDefault="004972BD" w:rsidP="004972BD">
            <w:pPr>
              <w:widowControl w:val="0"/>
              <w:snapToGrid w:val="0"/>
              <w:rPr>
                <w:sz w:val="16"/>
                <w:szCs w:val="16"/>
              </w:rPr>
            </w:pPr>
            <w:r w:rsidRPr="00FA19FC">
              <w:rPr>
                <w:sz w:val="16"/>
                <w:szCs w:val="16"/>
              </w:rPr>
              <w:t>Huawei, HiSilicon</w:t>
            </w:r>
          </w:p>
        </w:tc>
      </w:tr>
      <w:tr w:rsidR="00FA19FC" w:rsidRPr="00FA19FC" w14:paraId="346E4E37"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EF130A9" w14:textId="3A41A263" w:rsidR="00FA19FC" w:rsidRPr="00FA19FC" w:rsidRDefault="00FC3E26" w:rsidP="00FA19FC">
            <w:pPr>
              <w:widowControl w:val="0"/>
              <w:snapToGrid w:val="0"/>
              <w:rPr>
                <w:bCs/>
                <w:sz w:val="16"/>
                <w:szCs w:val="16"/>
              </w:rPr>
            </w:pPr>
            <w:r>
              <w:rPr>
                <w:bCs/>
                <w:sz w:val="16"/>
                <w:szCs w:val="16"/>
              </w:rPr>
              <w:t>21</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45E4918B" w14:textId="582572CF" w:rsidR="00FA19FC" w:rsidRPr="00FA19FC" w:rsidRDefault="00FA19FC" w:rsidP="00FA19FC">
            <w:pPr>
              <w:widowControl w:val="0"/>
              <w:snapToGrid w:val="0"/>
              <w:rPr>
                <w:sz w:val="16"/>
                <w:szCs w:val="16"/>
              </w:rPr>
            </w:pPr>
            <w:r w:rsidRPr="00FA19FC">
              <w:rPr>
                <w:sz w:val="16"/>
                <w:szCs w:val="16"/>
              </w:rPr>
              <w:t>RP-233865</w:t>
            </w:r>
          </w:p>
        </w:tc>
        <w:tc>
          <w:tcPr>
            <w:tcW w:w="3870" w:type="dxa"/>
            <w:tcBorders>
              <w:top w:val="single" w:sz="4" w:space="0" w:color="A6A6A6"/>
              <w:bottom w:val="single" w:sz="4" w:space="0" w:color="A6A6A6"/>
              <w:right w:val="single" w:sz="4" w:space="0" w:color="A6A6A6"/>
            </w:tcBorders>
            <w:shd w:val="clear" w:color="auto" w:fill="auto"/>
          </w:tcPr>
          <w:p w14:paraId="6CB06CA4" w14:textId="2FB242AC" w:rsidR="00FA19FC" w:rsidRPr="00FA19FC" w:rsidRDefault="00FA19FC" w:rsidP="00FA19FC">
            <w:pPr>
              <w:widowControl w:val="0"/>
              <w:snapToGrid w:val="0"/>
              <w:rPr>
                <w:sz w:val="16"/>
                <w:szCs w:val="16"/>
              </w:rPr>
            </w:pPr>
            <w:r w:rsidRPr="00FA19FC">
              <w:rPr>
                <w:sz w:val="16"/>
                <w:szCs w:val="16"/>
              </w:rPr>
              <w:t>Views on Rel-19 MIMO evolution</w:t>
            </w:r>
          </w:p>
        </w:tc>
        <w:tc>
          <w:tcPr>
            <w:tcW w:w="4590" w:type="dxa"/>
            <w:tcBorders>
              <w:top w:val="single" w:sz="4" w:space="0" w:color="A6A6A6"/>
              <w:bottom w:val="single" w:sz="4" w:space="0" w:color="A6A6A6"/>
              <w:right w:val="single" w:sz="4" w:space="0" w:color="A6A6A6"/>
            </w:tcBorders>
            <w:shd w:val="clear" w:color="auto" w:fill="auto"/>
          </w:tcPr>
          <w:p w14:paraId="4744C60A" w14:textId="64B4814C" w:rsidR="00FA19FC" w:rsidRPr="00FA19FC" w:rsidRDefault="00FA19FC" w:rsidP="00FA19FC">
            <w:pPr>
              <w:widowControl w:val="0"/>
              <w:snapToGrid w:val="0"/>
              <w:rPr>
                <w:sz w:val="16"/>
                <w:szCs w:val="16"/>
              </w:rPr>
            </w:pPr>
            <w:r w:rsidRPr="00FA19FC">
              <w:rPr>
                <w:sz w:val="16"/>
                <w:szCs w:val="16"/>
              </w:rPr>
              <w:t>AT&amp;T</w:t>
            </w:r>
          </w:p>
        </w:tc>
      </w:tr>
      <w:bookmarkEnd w:id="7"/>
      <w:tr w:rsidR="00242698" w:rsidRPr="00FA19FC" w14:paraId="54B0CE89" w14:textId="77777777" w:rsidTr="00C4112B">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92BD9DF" w14:textId="72906AEF" w:rsidR="00242698" w:rsidRPr="00FA19FC" w:rsidRDefault="00956C2E" w:rsidP="00DF22C0">
            <w:pPr>
              <w:widowControl w:val="0"/>
              <w:snapToGrid w:val="0"/>
              <w:rPr>
                <w:bCs/>
                <w:sz w:val="16"/>
                <w:szCs w:val="16"/>
              </w:rPr>
            </w:pPr>
            <w:r>
              <w:rPr>
                <w:bCs/>
                <w:sz w:val="16"/>
                <w:szCs w:val="16"/>
              </w:rPr>
              <w:t>22</w:t>
            </w:r>
          </w:p>
        </w:tc>
        <w:tc>
          <w:tcPr>
            <w:tcW w:w="990" w:type="dxa"/>
            <w:tcBorders>
              <w:top w:val="single" w:sz="4" w:space="0" w:color="A6A6A6"/>
              <w:left w:val="single" w:sz="4" w:space="0" w:color="A6A6A6"/>
              <w:bottom w:val="single" w:sz="4" w:space="0" w:color="A6A6A6"/>
              <w:right w:val="single" w:sz="4" w:space="0" w:color="A6A6A6"/>
            </w:tcBorders>
            <w:shd w:val="clear" w:color="auto" w:fill="auto"/>
          </w:tcPr>
          <w:p w14:paraId="22522C36" w14:textId="7B336F74" w:rsidR="00242698" w:rsidRPr="00FA19FC" w:rsidRDefault="00494D18" w:rsidP="00DF22C0">
            <w:pPr>
              <w:widowControl w:val="0"/>
              <w:snapToGrid w:val="0"/>
              <w:rPr>
                <w:sz w:val="16"/>
                <w:szCs w:val="16"/>
              </w:rPr>
            </w:pPr>
            <w:r>
              <w:rPr>
                <w:sz w:val="16"/>
                <w:szCs w:val="16"/>
              </w:rPr>
              <w:t>RP-23</w:t>
            </w:r>
            <w:r w:rsidR="00AD6EBE">
              <w:rPr>
                <w:sz w:val="16"/>
                <w:szCs w:val="16"/>
              </w:rPr>
              <w:t>3</w:t>
            </w:r>
            <w:r>
              <w:rPr>
                <w:sz w:val="16"/>
                <w:szCs w:val="16"/>
              </w:rPr>
              <w:t>090</w:t>
            </w:r>
          </w:p>
        </w:tc>
        <w:tc>
          <w:tcPr>
            <w:tcW w:w="3870" w:type="dxa"/>
            <w:tcBorders>
              <w:top w:val="single" w:sz="4" w:space="0" w:color="A6A6A6"/>
              <w:bottom w:val="single" w:sz="4" w:space="0" w:color="A6A6A6"/>
              <w:right w:val="single" w:sz="4" w:space="0" w:color="A6A6A6"/>
            </w:tcBorders>
            <w:shd w:val="clear" w:color="auto" w:fill="auto"/>
          </w:tcPr>
          <w:p w14:paraId="4576D22F" w14:textId="46B1FBE0" w:rsidR="00242698" w:rsidRPr="00FA19FC" w:rsidRDefault="00494D18" w:rsidP="00DF22C0">
            <w:pPr>
              <w:widowControl w:val="0"/>
              <w:snapToGrid w:val="0"/>
              <w:rPr>
                <w:sz w:val="16"/>
                <w:szCs w:val="16"/>
              </w:rPr>
            </w:pPr>
            <w:r w:rsidRPr="00494D18">
              <w:rPr>
                <w:sz w:val="16"/>
                <w:szCs w:val="16"/>
              </w:rPr>
              <w:t>New WID: NR MIMO Phase 5</w:t>
            </w:r>
          </w:p>
        </w:tc>
        <w:tc>
          <w:tcPr>
            <w:tcW w:w="4590" w:type="dxa"/>
            <w:tcBorders>
              <w:top w:val="single" w:sz="4" w:space="0" w:color="A6A6A6"/>
              <w:bottom w:val="single" w:sz="4" w:space="0" w:color="A6A6A6"/>
              <w:right w:val="single" w:sz="4" w:space="0" w:color="A6A6A6"/>
            </w:tcBorders>
            <w:shd w:val="clear" w:color="auto" w:fill="auto"/>
          </w:tcPr>
          <w:p w14:paraId="7A6A223F" w14:textId="10901847" w:rsidR="00242698" w:rsidRPr="00FA19FC" w:rsidRDefault="00494D18" w:rsidP="00DF22C0">
            <w:pPr>
              <w:widowControl w:val="0"/>
              <w:snapToGrid w:val="0"/>
              <w:rPr>
                <w:sz w:val="16"/>
                <w:szCs w:val="16"/>
              </w:rPr>
            </w:pPr>
            <w:r>
              <w:rPr>
                <w:sz w:val="16"/>
                <w:szCs w:val="16"/>
              </w:rPr>
              <w:t>Samsung (moderator)</w:t>
            </w:r>
          </w:p>
        </w:tc>
      </w:tr>
      <w:bookmarkEnd w:id="6"/>
    </w:tbl>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69F0D" w14:textId="77777777" w:rsidR="00B352D3" w:rsidRDefault="00B352D3" w:rsidP="00BC19F2">
      <w:r>
        <w:separator/>
      </w:r>
    </w:p>
  </w:endnote>
  <w:endnote w:type="continuationSeparator" w:id="0">
    <w:p w14:paraId="264A6DBC" w14:textId="77777777" w:rsidR="00B352D3" w:rsidRDefault="00B352D3" w:rsidP="00BC19F2">
      <w:r>
        <w:continuationSeparator/>
      </w:r>
    </w:p>
  </w:endnote>
  <w:endnote w:type="continuationNotice" w:id="1">
    <w:p w14:paraId="63BAAAEC" w14:textId="77777777" w:rsidR="00B352D3" w:rsidRDefault="00B35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3D63F" w14:textId="77777777" w:rsidR="00B352D3" w:rsidRDefault="00B352D3" w:rsidP="00BC19F2">
      <w:r>
        <w:separator/>
      </w:r>
    </w:p>
  </w:footnote>
  <w:footnote w:type="continuationSeparator" w:id="0">
    <w:p w14:paraId="17959E5D" w14:textId="77777777" w:rsidR="00B352D3" w:rsidRDefault="00B352D3" w:rsidP="00BC19F2">
      <w:r>
        <w:continuationSeparator/>
      </w:r>
    </w:p>
  </w:footnote>
  <w:footnote w:type="continuationNotice" w:id="1">
    <w:p w14:paraId="4309CD0A" w14:textId="77777777" w:rsidR="00B352D3" w:rsidRDefault="00B352D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50CD4"/>
    <w:multiLevelType w:val="multilevel"/>
    <w:tmpl w:val="8EB2A486"/>
    <w:lvl w:ilvl="0">
      <w:start w:val="1"/>
      <w:numFmt w:val="decimal"/>
      <w:pStyle w:val="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1"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2"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4"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0"/>
  </w:num>
  <w:num w:numId="2">
    <w:abstractNumId w:val="9"/>
  </w:num>
  <w:num w:numId="3">
    <w:abstractNumId w:val="2"/>
  </w:num>
  <w:num w:numId="4">
    <w:abstractNumId w:val="8"/>
  </w:num>
  <w:num w:numId="5">
    <w:abstractNumId w:val="12"/>
  </w:num>
  <w:num w:numId="6">
    <w:abstractNumId w:val="11"/>
  </w:num>
  <w:num w:numId="7">
    <w:abstractNumId w:val="14"/>
  </w:num>
  <w:num w:numId="8">
    <w:abstractNumId w:val="1"/>
  </w:num>
  <w:num w:numId="9">
    <w:abstractNumId w:val="3"/>
  </w:num>
  <w:num w:numId="10">
    <w:abstractNumId w:val="5"/>
  </w:num>
  <w:num w:numId="11">
    <w:abstractNumId w:val="7"/>
  </w:num>
  <w:num w:numId="12">
    <w:abstractNumId w:val="10"/>
  </w:num>
  <w:num w:numId="13">
    <w:abstractNumId w:val="13"/>
  </w:num>
  <w:num w:numId="14">
    <w:abstractNumId w:val="4"/>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activeWritingStyle w:appName="MSWord" w:lang="en-US" w:vendorID="64" w:dllVersion="131078" w:nlCheck="1" w:checkStyle="1"/>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146"/>
    <w:rsid w:val="00000BE6"/>
    <w:rsid w:val="000017CB"/>
    <w:rsid w:val="00001934"/>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E"/>
    <w:rsid w:val="00012BE1"/>
    <w:rsid w:val="00013335"/>
    <w:rsid w:val="00014074"/>
    <w:rsid w:val="00014581"/>
    <w:rsid w:val="000147C8"/>
    <w:rsid w:val="00014CC9"/>
    <w:rsid w:val="00014F0C"/>
    <w:rsid w:val="00014FD8"/>
    <w:rsid w:val="00015BDC"/>
    <w:rsid w:val="0001682D"/>
    <w:rsid w:val="00016D5F"/>
    <w:rsid w:val="0001702D"/>
    <w:rsid w:val="00017361"/>
    <w:rsid w:val="000173C3"/>
    <w:rsid w:val="0001750A"/>
    <w:rsid w:val="000179EE"/>
    <w:rsid w:val="00017F72"/>
    <w:rsid w:val="00020A3D"/>
    <w:rsid w:val="00020B13"/>
    <w:rsid w:val="00020C1B"/>
    <w:rsid w:val="00020F53"/>
    <w:rsid w:val="000210C9"/>
    <w:rsid w:val="000216D0"/>
    <w:rsid w:val="00021E05"/>
    <w:rsid w:val="00022BB8"/>
    <w:rsid w:val="0002301E"/>
    <w:rsid w:val="00023331"/>
    <w:rsid w:val="00023426"/>
    <w:rsid w:val="000235FB"/>
    <w:rsid w:val="000248D8"/>
    <w:rsid w:val="00024989"/>
    <w:rsid w:val="00024A5F"/>
    <w:rsid w:val="000253E5"/>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DD"/>
    <w:rsid w:val="00033824"/>
    <w:rsid w:val="0003399F"/>
    <w:rsid w:val="00033C54"/>
    <w:rsid w:val="00033C80"/>
    <w:rsid w:val="00033D98"/>
    <w:rsid w:val="00034131"/>
    <w:rsid w:val="00035258"/>
    <w:rsid w:val="0003540F"/>
    <w:rsid w:val="00035699"/>
    <w:rsid w:val="00036272"/>
    <w:rsid w:val="000365B3"/>
    <w:rsid w:val="00036889"/>
    <w:rsid w:val="00036CF5"/>
    <w:rsid w:val="000370F3"/>
    <w:rsid w:val="000404B8"/>
    <w:rsid w:val="0004313B"/>
    <w:rsid w:val="00043741"/>
    <w:rsid w:val="00043DE8"/>
    <w:rsid w:val="00044074"/>
    <w:rsid w:val="00044C0F"/>
    <w:rsid w:val="00044D94"/>
    <w:rsid w:val="0004539B"/>
    <w:rsid w:val="00046245"/>
    <w:rsid w:val="0004707F"/>
    <w:rsid w:val="00047D60"/>
    <w:rsid w:val="00051001"/>
    <w:rsid w:val="000511EE"/>
    <w:rsid w:val="00051268"/>
    <w:rsid w:val="00051592"/>
    <w:rsid w:val="00051CFE"/>
    <w:rsid w:val="00052058"/>
    <w:rsid w:val="0005292C"/>
    <w:rsid w:val="000533D0"/>
    <w:rsid w:val="00053B58"/>
    <w:rsid w:val="000541B9"/>
    <w:rsid w:val="0005433D"/>
    <w:rsid w:val="00054506"/>
    <w:rsid w:val="000549F5"/>
    <w:rsid w:val="0005505A"/>
    <w:rsid w:val="000557B9"/>
    <w:rsid w:val="0005621B"/>
    <w:rsid w:val="000566CF"/>
    <w:rsid w:val="0005696F"/>
    <w:rsid w:val="00056995"/>
    <w:rsid w:val="00056A99"/>
    <w:rsid w:val="000578E7"/>
    <w:rsid w:val="00057978"/>
    <w:rsid w:val="00060043"/>
    <w:rsid w:val="000612CF"/>
    <w:rsid w:val="000622A0"/>
    <w:rsid w:val="00062A54"/>
    <w:rsid w:val="00062C19"/>
    <w:rsid w:val="00062EF5"/>
    <w:rsid w:val="00062FFA"/>
    <w:rsid w:val="0006357E"/>
    <w:rsid w:val="00063CAA"/>
    <w:rsid w:val="00063CD3"/>
    <w:rsid w:val="00063E41"/>
    <w:rsid w:val="00063F4F"/>
    <w:rsid w:val="0006413B"/>
    <w:rsid w:val="000644AF"/>
    <w:rsid w:val="00064C80"/>
    <w:rsid w:val="0006502D"/>
    <w:rsid w:val="000652EE"/>
    <w:rsid w:val="000653F1"/>
    <w:rsid w:val="00065560"/>
    <w:rsid w:val="00065992"/>
    <w:rsid w:val="0006606F"/>
    <w:rsid w:val="0006619F"/>
    <w:rsid w:val="00066468"/>
    <w:rsid w:val="000664AF"/>
    <w:rsid w:val="00066BE4"/>
    <w:rsid w:val="00066F9F"/>
    <w:rsid w:val="0007079E"/>
    <w:rsid w:val="0007142A"/>
    <w:rsid w:val="00071A88"/>
    <w:rsid w:val="00071ADD"/>
    <w:rsid w:val="00071F32"/>
    <w:rsid w:val="00072BBF"/>
    <w:rsid w:val="00072E60"/>
    <w:rsid w:val="00072FE6"/>
    <w:rsid w:val="000731AA"/>
    <w:rsid w:val="00073667"/>
    <w:rsid w:val="00073B40"/>
    <w:rsid w:val="00073E6E"/>
    <w:rsid w:val="000744E3"/>
    <w:rsid w:val="000746A8"/>
    <w:rsid w:val="00074761"/>
    <w:rsid w:val="00074785"/>
    <w:rsid w:val="00075DDD"/>
    <w:rsid w:val="00076908"/>
    <w:rsid w:val="00076AC2"/>
    <w:rsid w:val="00076BAC"/>
    <w:rsid w:val="00077D2E"/>
    <w:rsid w:val="00077F29"/>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99A"/>
    <w:rsid w:val="00085B50"/>
    <w:rsid w:val="00086387"/>
    <w:rsid w:val="00086A46"/>
    <w:rsid w:val="00086C04"/>
    <w:rsid w:val="000870D8"/>
    <w:rsid w:val="00090589"/>
    <w:rsid w:val="00090CBB"/>
    <w:rsid w:val="00090F44"/>
    <w:rsid w:val="00091B2C"/>
    <w:rsid w:val="00092228"/>
    <w:rsid w:val="000923FB"/>
    <w:rsid w:val="000933AA"/>
    <w:rsid w:val="00094D28"/>
    <w:rsid w:val="00095079"/>
    <w:rsid w:val="0009553F"/>
    <w:rsid w:val="000961B4"/>
    <w:rsid w:val="000966C4"/>
    <w:rsid w:val="00096A20"/>
    <w:rsid w:val="000974D9"/>
    <w:rsid w:val="00097BBB"/>
    <w:rsid w:val="000A0E84"/>
    <w:rsid w:val="000A0F38"/>
    <w:rsid w:val="000A1413"/>
    <w:rsid w:val="000A15BB"/>
    <w:rsid w:val="000A1A04"/>
    <w:rsid w:val="000A2058"/>
    <w:rsid w:val="000A3964"/>
    <w:rsid w:val="000A3C27"/>
    <w:rsid w:val="000A3E56"/>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E77"/>
    <w:rsid w:val="000B3F41"/>
    <w:rsid w:val="000B4F9B"/>
    <w:rsid w:val="000B4FEC"/>
    <w:rsid w:val="000B510A"/>
    <w:rsid w:val="000B548A"/>
    <w:rsid w:val="000B5D7C"/>
    <w:rsid w:val="000B6316"/>
    <w:rsid w:val="000B69E9"/>
    <w:rsid w:val="000B6B08"/>
    <w:rsid w:val="000B6B1E"/>
    <w:rsid w:val="000B791B"/>
    <w:rsid w:val="000C0487"/>
    <w:rsid w:val="000C04E4"/>
    <w:rsid w:val="000C07E0"/>
    <w:rsid w:val="000C0AEF"/>
    <w:rsid w:val="000C114E"/>
    <w:rsid w:val="000C14F3"/>
    <w:rsid w:val="000C172B"/>
    <w:rsid w:val="000C2AEB"/>
    <w:rsid w:val="000C38D5"/>
    <w:rsid w:val="000C391F"/>
    <w:rsid w:val="000C3E5B"/>
    <w:rsid w:val="000C3E6A"/>
    <w:rsid w:val="000C4143"/>
    <w:rsid w:val="000C4E1F"/>
    <w:rsid w:val="000C5C0C"/>
    <w:rsid w:val="000C6039"/>
    <w:rsid w:val="000C623F"/>
    <w:rsid w:val="000C6674"/>
    <w:rsid w:val="000C6916"/>
    <w:rsid w:val="000C6B7B"/>
    <w:rsid w:val="000C6B9B"/>
    <w:rsid w:val="000C6C48"/>
    <w:rsid w:val="000C7328"/>
    <w:rsid w:val="000C7721"/>
    <w:rsid w:val="000C7732"/>
    <w:rsid w:val="000C7D7F"/>
    <w:rsid w:val="000C7F89"/>
    <w:rsid w:val="000D046E"/>
    <w:rsid w:val="000D046F"/>
    <w:rsid w:val="000D0695"/>
    <w:rsid w:val="000D0CCC"/>
    <w:rsid w:val="000D1007"/>
    <w:rsid w:val="000D1A96"/>
    <w:rsid w:val="000D1B4B"/>
    <w:rsid w:val="000D1DD7"/>
    <w:rsid w:val="000D202B"/>
    <w:rsid w:val="000D23C0"/>
    <w:rsid w:val="000D28B3"/>
    <w:rsid w:val="000D2C08"/>
    <w:rsid w:val="000D348A"/>
    <w:rsid w:val="000D5E01"/>
    <w:rsid w:val="000D6465"/>
    <w:rsid w:val="000D69FC"/>
    <w:rsid w:val="000D6DF2"/>
    <w:rsid w:val="000D707A"/>
    <w:rsid w:val="000D7AC9"/>
    <w:rsid w:val="000D7DCE"/>
    <w:rsid w:val="000D7E34"/>
    <w:rsid w:val="000D7EA6"/>
    <w:rsid w:val="000E03F7"/>
    <w:rsid w:val="000E066F"/>
    <w:rsid w:val="000E0AE8"/>
    <w:rsid w:val="000E1656"/>
    <w:rsid w:val="000E18C1"/>
    <w:rsid w:val="000E2078"/>
    <w:rsid w:val="000E2296"/>
    <w:rsid w:val="000E2340"/>
    <w:rsid w:val="000E23F9"/>
    <w:rsid w:val="000E2E82"/>
    <w:rsid w:val="000E3357"/>
    <w:rsid w:val="000E34DB"/>
    <w:rsid w:val="000E3E8F"/>
    <w:rsid w:val="000E4D66"/>
    <w:rsid w:val="000E57AB"/>
    <w:rsid w:val="000E5821"/>
    <w:rsid w:val="000E5959"/>
    <w:rsid w:val="000E623C"/>
    <w:rsid w:val="000E63F0"/>
    <w:rsid w:val="000E6E95"/>
    <w:rsid w:val="000E77AE"/>
    <w:rsid w:val="000F0147"/>
    <w:rsid w:val="000F0BC3"/>
    <w:rsid w:val="000F17BB"/>
    <w:rsid w:val="000F19C8"/>
    <w:rsid w:val="000F2231"/>
    <w:rsid w:val="000F23FF"/>
    <w:rsid w:val="000F337C"/>
    <w:rsid w:val="000F33CD"/>
    <w:rsid w:val="000F34A7"/>
    <w:rsid w:val="000F3911"/>
    <w:rsid w:val="000F3EE9"/>
    <w:rsid w:val="000F4247"/>
    <w:rsid w:val="000F4DE6"/>
    <w:rsid w:val="000F5403"/>
    <w:rsid w:val="000F5582"/>
    <w:rsid w:val="000F63ED"/>
    <w:rsid w:val="000F7750"/>
    <w:rsid w:val="000F78AF"/>
    <w:rsid w:val="00100174"/>
    <w:rsid w:val="00100AFC"/>
    <w:rsid w:val="001015DC"/>
    <w:rsid w:val="001019DA"/>
    <w:rsid w:val="00101C5F"/>
    <w:rsid w:val="00101EFF"/>
    <w:rsid w:val="00102C15"/>
    <w:rsid w:val="00102E00"/>
    <w:rsid w:val="0010370F"/>
    <w:rsid w:val="00103C8E"/>
    <w:rsid w:val="00103EE7"/>
    <w:rsid w:val="00104936"/>
    <w:rsid w:val="00105571"/>
    <w:rsid w:val="0010670A"/>
    <w:rsid w:val="00106A9C"/>
    <w:rsid w:val="00106AAA"/>
    <w:rsid w:val="00107511"/>
    <w:rsid w:val="0010768E"/>
    <w:rsid w:val="00107AAA"/>
    <w:rsid w:val="0011024B"/>
    <w:rsid w:val="00110E7D"/>
    <w:rsid w:val="001112DF"/>
    <w:rsid w:val="00111438"/>
    <w:rsid w:val="00111453"/>
    <w:rsid w:val="00111508"/>
    <w:rsid w:val="001129A1"/>
    <w:rsid w:val="00112A21"/>
    <w:rsid w:val="00112CB1"/>
    <w:rsid w:val="0011362B"/>
    <w:rsid w:val="0011391B"/>
    <w:rsid w:val="00113A30"/>
    <w:rsid w:val="00113B3F"/>
    <w:rsid w:val="00114149"/>
    <w:rsid w:val="001146B4"/>
    <w:rsid w:val="00114C54"/>
    <w:rsid w:val="00115329"/>
    <w:rsid w:val="001158D7"/>
    <w:rsid w:val="00115FD3"/>
    <w:rsid w:val="001161B7"/>
    <w:rsid w:val="0011659D"/>
    <w:rsid w:val="0011758B"/>
    <w:rsid w:val="00117D3E"/>
    <w:rsid w:val="00117D59"/>
    <w:rsid w:val="00120035"/>
    <w:rsid w:val="00120912"/>
    <w:rsid w:val="00120C0E"/>
    <w:rsid w:val="00120DEC"/>
    <w:rsid w:val="00120F04"/>
    <w:rsid w:val="001213EA"/>
    <w:rsid w:val="00121CCE"/>
    <w:rsid w:val="00122628"/>
    <w:rsid w:val="001227E0"/>
    <w:rsid w:val="00122BD6"/>
    <w:rsid w:val="00123628"/>
    <w:rsid w:val="00125318"/>
    <w:rsid w:val="00125DA3"/>
    <w:rsid w:val="00126C27"/>
    <w:rsid w:val="00127BE3"/>
    <w:rsid w:val="00127C81"/>
    <w:rsid w:val="00130724"/>
    <w:rsid w:val="00130AD4"/>
    <w:rsid w:val="00130F94"/>
    <w:rsid w:val="00131972"/>
    <w:rsid w:val="00131CB8"/>
    <w:rsid w:val="00132019"/>
    <w:rsid w:val="00132584"/>
    <w:rsid w:val="00132BD5"/>
    <w:rsid w:val="001333F7"/>
    <w:rsid w:val="001341DC"/>
    <w:rsid w:val="001343B4"/>
    <w:rsid w:val="001347B9"/>
    <w:rsid w:val="001348A8"/>
    <w:rsid w:val="00134B7D"/>
    <w:rsid w:val="00135CF5"/>
    <w:rsid w:val="001364C3"/>
    <w:rsid w:val="00136F42"/>
    <w:rsid w:val="001375E7"/>
    <w:rsid w:val="00137BC7"/>
    <w:rsid w:val="0014020C"/>
    <w:rsid w:val="0014057A"/>
    <w:rsid w:val="00140607"/>
    <w:rsid w:val="001411AA"/>
    <w:rsid w:val="001413F4"/>
    <w:rsid w:val="00141759"/>
    <w:rsid w:val="00141A7D"/>
    <w:rsid w:val="0014294B"/>
    <w:rsid w:val="00142A1E"/>
    <w:rsid w:val="00142B96"/>
    <w:rsid w:val="0014300F"/>
    <w:rsid w:val="00143682"/>
    <w:rsid w:val="00143CFE"/>
    <w:rsid w:val="00143F47"/>
    <w:rsid w:val="0014464F"/>
    <w:rsid w:val="001449EE"/>
    <w:rsid w:val="00145090"/>
    <w:rsid w:val="0014531D"/>
    <w:rsid w:val="00145D66"/>
    <w:rsid w:val="001465D5"/>
    <w:rsid w:val="0014731F"/>
    <w:rsid w:val="00147629"/>
    <w:rsid w:val="00150BC3"/>
    <w:rsid w:val="00150F66"/>
    <w:rsid w:val="001514A7"/>
    <w:rsid w:val="001516CE"/>
    <w:rsid w:val="00151B7E"/>
    <w:rsid w:val="001521E6"/>
    <w:rsid w:val="00152617"/>
    <w:rsid w:val="00152F58"/>
    <w:rsid w:val="001540EC"/>
    <w:rsid w:val="0015414F"/>
    <w:rsid w:val="00154BB8"/>
    <w:rsid w:val="00154F64"/>
    <w:rsid w:val="00155437"/>
    <w:rsid w:val="00155495"/>
    <w:rsid w:val="00155A14"/>
    <w:rsid w:val="00155CF4"/>
    <w:rsid w:val="001561C9"/>
    <w:rsid w:val="00156470"/>
    <w:rsid w:val="001567F1"/>
    <w:rsid w:val="00156F11"/>
    <w:rsid w:val="00157D85"/>
    <w:rsid w:val="00160307"/>
    <w:rsid w:val="001604FC"/>
    <w:rsid w:val="00160E86"/>
    <w:rsid w:val="0016145E"/>
    <w:rsid w:val="00161701"/>
    <w:rsid w:val="00161867"/>
    <w:rsid w:val="00162916"/>
    <w:rsid w:val="00162EC0"/>
    <w:rsid w:val="00162F00"/>
    <w:rsid w:val="001631E3"/>
    <w:rsid w:val="00164107"/>
    <w:rsid w:val="00164820"/>
    <w:rsid w:val="00164A88"/>
    <w:rsid w:val="00164C37"/>
    <w:rsid w:val="001652BF"/>
    <w:rsid w:val="001653E0"/>
    <w:rsid w:val="00165D8D"/>
    <w:rsid w:val="0016600E"/>
    <w:rsid w:val="00166E22"/>
    <w:rsid w:val="00167AA6"/>
    <w:rsid w:val="00167D21"/>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5E12"/>
    <w:rsid w:val="00176305"/>
    <w:rsid w:val="00176E93"/>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72E"/>
    <w:rsid w:val="0018659B"/>
    <w:rsid w:val="00186F01"/>
    <w:rsid w:val="00186F74"/>
    <w:rsid w:val="001902AE"/>
    <w:rsid w:val="001905F5"/>
    <w:rsid w:val="00190923"/>
    <w:rsid w:val="00190ACC"/>
    <w:rsid w:val="00190C36"/>
    <w:rsid w:val="00190CEB"/>
    <w:rsid w:val="001923D0"/>
    <w:rsid w:val="00192B60"/>
    <w:rsid w:val="00193CBF"/>
    <w:rsid w:val="00194129"/>
    <w:rsid w:val="001942F6"/>
    <w:rsid w:val="00194402"/>
    <w:rsid w:val="00194A57"/>
    <w:rsid w:val="00194A6B"/>
    <w:rsid w:val="00194FB5"/>
    <w:rsid w:val="0019500E"/>
    <w:rsid w:val="001952E6"/>
    <w:rsid w:val="00195735"/>
    <w:rsid w:val="001966C1"/>
    <w:rsid w:val="00196F94"/>
    <w:rsid w:val="00197557"/>
    <w:rsid w:val="00197DBC"/>
    <w:rsid w:val="001A0406"/>
    <w:rsid w:val="001A06D3"/>
    <w:rsid w:val="001A0800"/>
    <w:rsid w:val="001A0B3C"/>
    <w:rsid w:val="001A13F3"/>
    <w:rsid w:val="001A14DB"/>
    <w:rsid w:val="001A14F3"/>
    <w:rsid w:val="001A1563"/>
    <w:rsid w:val="001A162D"/>
    <w:rsid w:val="001A24D5"/>
    <w:rsid w:val="001A2946"/>
    <w:rsid w:val="001A29C5"/>
    <w:rsid w:val="001A4090"/>
    <w:rsid w:val="001A40F1"/>
    <w:rsid w:val="001A4408"/>
    <w:rsid w:val="001A451E"/>
    <w:rsid w:val="001A456D"/>
    <w:rsid w:val="001A529F"/>
    <w:rsid w:val="001A537C"/>
    <w:rsid w:val="001A55B6"/>
    <w:rsid w:val="001A560A"/>
    <w:rsid w:val="001A5D22"/>
    <w:rsid w:val="001A5D3C"/>
    <w:rsid w:val="001A7DA2"/>
    <w:rsid w:val="001B02E2"/>
    <w:rsid w:val="001B084E"/>
    <w:rsid w:val="001B0D95"/>
    <w:rsid w:val="001B1AAB"/>
    <w:rsid w:val="001B1F94"/>
    <w:rsid w:val="001B20B3"/>
    <w:rsid w:val="001B2178"/>
    <w:rsid w:val="001B2C83"/>
    <w:rsid w:val="001B37FD"/>
    <w:rsid w:val="001B4001"/>
    <w:rsid w:val="001B45EA"/>
    <w:rsid w:val="001B48B6"/>
    <w:rsid w:val="001B48F8"/>
    <w:rsid w:val="001B5036"/>
    <w:rsid w:val="001B66A3"/>
    <w:rsid w:val="001B722E"/>
    <w:rsid w:val="001C0863"/>
    <w:rsid w:val="001C1026"/>
    <w:rsid w:val="001C1F97"/>
    <w:rsid w:val="001C2B3C"/>
    <w:rsid w:val="001C2EA9"/>
    <w:rsid w:val="001C33C9"/>
    <w:rsid w:val="001C3674"/>
    <w:rsid w:val="001C4AFD"/>
    <w:rsid w:val="001C4E6F"/>
    <w:rsid w:val="001C548F"/>
    <w:rsid w:val="001C5A1B"/>
    <w:rsid w:val="001C7072"/>
    <w:rsid w:val="001D0446"/>
    <w:rsid w:val="001D05CD"/>
    <w:rsid w:val="001D0B65"/>
    <w:rsid w:val="001D11EE"/>
    <w:rsid w:val="001D1B0E"/>
    <w:rsid w:val="001D1C49"/>
    <w:rsid w:val="001D1D7D"/>
    <w:rsid w:val="001D25AF"/>
    <w:rsid w:val="001D27EE"/>
    <w:rsid w:val="001D38C3"/>
    <w:rsid w:val="001D547B"/>
    <w:rsid w:val="001D6BBA"/>
    <w:rsid w:val="001D6ECE"/>
    <w:rsid w:val="001D710C"/>
    <w:rsid w:val="001D7179"/>
    <w:rsid w:val="001D75C0"/>
    <w:rsid w:val="001E0074"/>
    <w:rsid w:val="001E0170"/>
    <w:rsid w:val="001E0446"/>
    <w:rsid w:val="001E0F98"/>
    <w:rsid w:val="001E117F"/>
    <w:rsid w:val="001E1403"/>
    <w:rsid w:val="001E24B2"/>
    <w:rsid w:val="001E28D9"/>
    <w:rsid w:val="001E3BE5"/>
    <w:rsid w:val="001E4CB2"/>
    <w:rsid w:val="001E5E47"/>
    <w:rsid w:val="001E5FC8"/>
    <w:rsid w:val="001E61BD"/>
    <w:rsid w:val="001E66D3"/>
    <w:rsid w:val="001E6CC6"/>
    <w:rsid w:val="001E7545"/>
    <w:rsid w:val="001F043A"/>
    <w:rsid w:val="001F0532"/>
    <w:rsid w:val="001F0859"/>
    <w:rsid w:val="001F11C7"/>
    <w:rsid w:val="001F199E"/>
    <w:rsid w:val="001F1C73"/>
    <w:rsid w:val="001F1F35"/>
    <w:rsid w:val="001F1FC6"/>
    <w:rsid w:val="001F22AF"/>
    <w:rsid w:val="001F243A"/>
    <w:rsid w:val="001F2776"/>
    <w:rsid w:val="001F2DAC"/>
    <w:rsid w:val="001F2EE5"/>
    <w:rsid w:val="001F3355"/>
    <w:rsid w:val="001F382E"/>
    <w:rsid w:val="001F4E1A"/>
    <w:rsid w:val="001F5181"/>
    <w:rsid w:val="001F54A3"/>
    <w:rsid w:val="001F5CA8"/>
    <w:rsid w:val="001F5F89"/>
    <w:rsid w:val="001F605C"/>
    <w:rsid w:val="001F6541"/>
    <w:rsid w:val="001F67D8"/>
    <w:rsid w:val="001F73CF"/>
    <w:rsid w:val="001F772F"/>
    <w:rsid w:val="001F7934"/>
    <w:rsid w:val="00200214"/>
    <w:rsid w:val="0020081D"/>
    <w:rsid w:val="00200A5E"/>
    <w:rsid w:val="0020239B"/>
    <w:rsid w:val="002025D9"/>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9B7"/>
    <w:rsid w:val="002120F7"/>
    <w:rsid w:val="00212239"/>
    <w:rsid w:val="00213401"/>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B7"/>
    <w:rsid w:val="00223B85"/>
    <w:rsid w:val="00224B9F"/>
    <w:rsid w:val="002254AD"/>
    <w:rsid w:val="002258DB"/>
    <w:rsid w:val="00225963"/>
    <w:rsid w:val="002260A7"/>
    <w:rsid w:val="00226392"/>
    <w:rsid w:val="0022697C"/>
    <w:rsid w:val="002271FA"/>
    <w:rsid w:val="00227276"/>
    <w:rsid w:val="002274EB"/>
    <w:rsid w:val="00227537"/>
    <w:rsid w:val="002307C4"/>
    <w:rsid w:val="0023081B"/>
    <w:rsid w:val="00230E49"/>
    <w:rsid w:val="0023121E"/>
    <w:rsid w:val="00231DB5"/>
    <w:rsid w:val="00231EA2"/>
    <w:rsid w:val="0023253A"/>
    <w:rsid w:val="00232B5E"/>
    <w:rsid w:val="00232E67"/>
    <w:rsid w:val="00233632"/>
    <w:rsid w:val="00233653"/>
    <w:rsid w:val="002346F0"/>
    <w:rsid w:val="00234A9B"/>
    <w:rsid w:val="00234E96"/>
    <w:rsid w:val="0023544D"/>
    <w:rsid w:val="00236224"/>
    <w:rsid w:val="002366CF"/>
    <w:rsid w:val="0023707B"/>
    <w:rsid w:val="00237B9E"/>
    <w:rsid w:val="00237D14"/>
    <w:rsid w:val="00237DFC"/>
    <w:rsid w:val="002402B2"/>
    <w:rsid w:val="00240851"/>
    <w:rsid w:val="0024095E"/>
    <w:rsid w:val="00240A9D"/>
    <w:rsid w:val="00240ACF"/>
    <w:rsid w:val="00240C88"/>
    <w:rsid w:val="00241182"/>
    <w:rsid w:val="0024151F"/>
    <w:rsid w:val="00241F4D"/>
    <w:rsid w:val="00241FB3"/>
    <w:rsid w:val="00242698"/>
    <w:rsid w:val="00243176"/>
    <w:rsid w:val="0024352A"/>
    <w:rsid w:val="00243B9D"/>
    <w:rsid w:val="0024435F"/>
    <w:rsid w:val="002454E6"/>
    <w:rsid w:val="002456B1"/>
    <w:rsid w:val="002459F0"/>
    <w:rsid w:val="00247C14"/>
    <w:rsid w:val="00247FA9"/>
    <w:rsid w:val="00250935"/>
    <w:rsid w:val="00251481"/>
    <w:rsid w:val="002518ED"/>
    <w:rsid w:val="0025205E"/>
    <w:rsid w:val="00252530"/>
    <w:rsid w:val="00252BDD"/>
    <w:rsid w:val="002531E2"/>
    <w:rsid w:val="00253424"/>
    <w:rsid w:val="00253D93"/>
    <w:rsid w:val="00254198"/>
    <w:rsid w:val="002541DD"/>
    <w:rsid w:val="002554EA"/>
    <w:rsid w:val="00255591"/>
    <w:rsid w:val="002555D2"/>
    <w:rsid w:val="00256174"/>
    <w:rsid w:val="00256799"/>
    <w:rsid w:val="00256AAB"/>
    <w:rsid w:val="002570AE"/>
    <w:rsid w:val="00257A1B"/>
    <w:rsid w:val="002603EC"/>
    <w:rsid w:val="002605BE"/>
    <w:rsid w:val="0026093C"/>
    <w:rsid w:val="0026142A"/>
    <w:rsid w:val="00261507"/>
    <w:rsid w:val="00261871"/>
    <w:rsid w:val="00261E38"/>
    <w:rsid w:val="00262128"/>
    <w:rsid w:val="00262175"/>
    <w:rsid w:val="00262368"/>
    <w:rsid w:val="00262CCB"/>
    <w:rsid w:val="0026331F"/>
    <w:rsid w:val="002637AB"/>
    <w:rsid w:val="00263CB5"/>
    <w:rsid w:val="00264063"/>
    <w:rsid w:val="002653D6"/>
    <w:rsid w:val="00265520"/>
    <w:rsid w:val="002657C7"/>
    <w:rsid w:val="00265EE2"/>
    <w:rsid w:val="002660AB"/>
    <w:rsid w:val="00266124"/>
    <w:rsid w:val="002661F3"/>
    <w:rsid w:val="0026769E"/>
    <w:rsid w:val="00270335"/>
    <w:rsid w:val="002703CF"/>
    <w:rsid w:val="002713DB"/>
    <w:rsid w:val="0027142E"/>
    <w:rsid w:val="00271561"/>
    <w:rsid w:val="00271CDE"/>
    <w:rsid w:val="002721F2"/>
    <w:rsid w:val="00273B93"/>
    <w:rsid w:val="0027461F"/>
    <w:rsid w:val="00274ECD"/>
    <w:rsid w:val="00275362"/>
    <w:rsid w:val="002765CE"/>
    <w:rsid w:val="00276767"/>
    <w:rsid w:val="002767BD"/>
    <w:rsid w:val="00277316"/>
    <w:rsid w:val="0027779A"/>
    <w:rsid w:val="0028028E"/>
    <w:rsid w:val="00280841"/>
    <w:rsid w:val="00280B9A"/>
    <w:rsid w:val="0028154B"/>
    <w:rsid w:val="00281A26"/>
    <w:rsid w:val="00281B15"/>
    <w:rsid w:val="00283283"/>
    <w:rsid w:val="002836F4"/>
    <w:rsid w:val="002838A3"/>
    <w:rsid w:val="00283DF0"/>
    <w:rsid w:val="0028444D"/>
    <w:rsid w:val="002848A6"/>
    <w:rsid w:val="00286C64"/>
    <w:rsid w:val="00287699"/>
    <w:rsid w:val="0028786B"/>
    <w:rsid w:val="0029025E"/>
    <w:rsid w:val="00290296"/>
    <w:rsid w:val="002907A3"/>
    <w:rsid w:val="00291B29"/>
    <w:rsid w:val="00292536"/>
    <w:rsid w:val="002928E2"/>
    <w:rsid w:val="00292B13"/>
    <w:rsid w:val="00293661"/>
    <w:rsid w:val="00293B17"/>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C96"/>
    <w:rsid w:val="002A7114"/>
    <w:rsid w:val="002A7403"/>
    <w:rsid w:val="002A76C7"/>
    <w:rsid w:val="002A785B"/>
    <w:rsid w:val="002B00A9"/>
    <w:rsid w:val="002B0B8F"/>
    <w:rsid w:val="002B1636"/>
    <w:rsid w:val="002B26B8"/>
    <w:rsid w:val="002B39DF"/>
    <w:rsid w:val="002B3B3C"/>
    <w:rsid w:val="002B440E"/>
    <w:rsid w:val="002B451D"/>
    <w:rsid w:val="002B4749"/>
    <w:rsid w:val="002B4A18"/>
    <w:rsid w:val="002B4D05"/>
    <w:rsid w:val="002B5129"/>
    <w:rsid w:val="002B51FC"/>
    <w:rsid w:val="002B57D9"/>
    <w:rsid w:val="002B6807"/>
    <w:rsid w:val="002B6DBF"/>
    <w:rsid w:val="002B6E2C"/>
    <w:rsid w:val="002B6E53"/>
    <w:rsid w:val="002B6F71"/>
    <w:rsid w:val="002C02E4"/>
    <w:rsid w:val="002C0AF1"/>
    <w:rsid w:val="002C0F55"/>
    <w:rsid w:val="002C0FA6"/>
    <w:rsid w:val="002C1870"/>
    <w:rsid w:val="002C1F31"/>
    <w:rsid w:val="002C215B"/>
    <w:rsid w:val="002C407A"/>
    <w:rsid w:val="002C4F51"/>
    <w:rsid w:val="002C5658"/>
    <w:rsid w:val="002C5B4F"/>
    <w:rsid w:val="002C5BA2"/>
    <w:rsid w:val="002C618F"/>
    <w:rsid w:val="002C62B3"/>
    <w:rsid w:val="002C6970"/>
    <w:rsid w:val="002C752C"/>
    <w:rsid w:val="002C7ABE"/>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550"/>
    <w:rsid w:val="002D5577"/>
    <w:rsid w:val="002D5ACB"/>
    <w:rsid w:val="002D5EC5"/>
    <w:rsid w:val="002D69A6"/>
    <w:rsid w:val="002D7198"/>
    <w:rsid w:val="002D7EE2"/>
    <w:rsid w:val="002E02AD"/>
    <w:rsid w:val="002E07C7"/>
    <w:rsid w:val="002E0867"/>
    <w:rsid w:val="002E0A9B"/>
    <w:rsid w:val="002E0DF4"/>
    <w:rsid w:val="002E1ABB"/>
    <w:rsid w:val="002E1DEE"/>
    <w:rsid w:val="002E215A"/>
    <w:rsid w:val="002E2C30"/>
    <w:rsid w:val="002E2F36"/>
    <w:rsid w:val="002E3105"/>
    <w:rsid w:val="002E328F"/>
    <w:rsid w:val="002E32F5"/>
    <w:rsid w:val="002E3822"/>
    <w:rsid w:val="002E3EC4"/>
    <w:rsid w:val="002E42F9"/>
    <w:rsid w:val="002E44D9"/>
    <w:rsid w:val="002E468D"/>
    <w:rsid w:val="002E5386"/>
    <w:rsid w:val="002E5779"/>
    <w:rsid w:val="002E57CC"/>
    <w:rsid w:val="002E5AB0"/>
    <w:rsid w:val="002E75A3"/>
    <w:rsid w:val="002E7BC4"/>
    <w:rsid w:val="002E7E47"/>
    <w:rsid w:val="002F00BC"/>
    <w:rsid w:val="002F0994"/>
    <w:rsid w:val="002F1624"/>
    <w:rsid w:val="002F18AB"/>
    <w:rsid w:val="002F18E5"/>
    <w:rsid w:val="002F1ACB"/>
    <w:rsid w:val="002F31C1"/>
    <w:rsid w:val="002F346D"/>
    <w:rsid w:val="002F3D08"/>
    <w:rsid w:val="002F3DF9"/>
    <w:rsid w:val="002F406C"/>
    <w:rsid w:val="002F4DB5"/>
    <w:rsid w:val="002F4F16"/>
    <w:rsid w:val="002F648F"/>
    <w:rsid w:val="002F6D9E"/>
    <w:rsid w:val="002F7D11"/>
    <w:rsid w:val="002F7D22"/>
    <w:rsid w:val="002F7ECF"/>
    <w:rsid w:val="00300126"/>
    <w:rsid w:val="003005E0"/>
    <w:rsid w:val="00300664"/>
    <w:rsid w:val="00300957"/>
    <w:rsid w:val="00300BA6"/>
    <w:rsid w:val="00300F69"/>
    <w:rsid w:val="0030119C"/>
    <w:rsid w:val="00301B92"/>
    <w:rsid w:val="00302524"/>
    <w:rsid w:val="00302579"/>
    <w:rsid w:val="003028EF"/>
    <w:rsid w:val="00302CDC"/>
    <w:rsid w:val="00303803"/>
    <w:rsid w:val="00304114"/>
    <w:rsid w:val="00305074"/>
    <w:rsid w:val="00305E80"/>
    <w:rsid w:val="00306261"/>
    <w:rsid w:val="00306270"/>
    <w:rsid w:val="003064E6"/>
    <w:rsid w:val="003069E2"/>
    <w:rsid w:val="00306F07"/>
    <w:rsid w:val="003072A3"/>
    <w:rsid w:val="00307D91"/>
    <w:rsid w:val="00307E36"/>
    <w:rsid w:val="00307E40"/>
    <w:rsid w:val="0031003E"/>
    <w:rsid w:val="00311054"/>
    <w:rsid w:val="003110CB"/>
    <w:rsid w:val="00311626"/>
    <w:rsid w:val="003119D2"/>
    <w:rsid w:val="00312988"/>
    <w:rsid w:val="00313064"/>
    <w:rsid w:val="00313799"/>
    <w:rsid w:val="003139DD"/>
    <w:rsid w:val="003139ED"/>
    <w:rsid w:val="00313F90"/>
    <w:rsid w:val="0031449C"/>
    <w:rsid w:val="00315188"/>
    <w:rsid w:val="00317850"/>
    <w:rsid w:val="00320303"/>
    <w:rsid w:val="0032167B"/>
    <w:rsid w:val="00321CBC"/>
    <w:rsid w:val="0032238F"/>
    <w:rsid w:val="00322D5E"/>
    <w:rsid w:val="0032361F"/>
    <w:rsid w:val="00323F11"/>
    <w:rsid w:val="003243A9"/>
    <w:rsid w:val="00324A64"/>
    <w:rsid w:val="00324D32"/>
    <w:rsid w:val="00325AC7"/>
    <w:rsid w:val="00325D66"/>
    <w:rsid w:val="00326635"/>
    <w:rsid w:val="00327B1C"/>
    <w:rsid w:val="0033009C"/>
    <w:rsid w:val="00331136"/>
    <w:rsid w:val="0033143A"/>
    <w:rsid w:val="00332E0A"/>
    <w:rsid w:val="00333350"/>
    <w:rsid w:val="0033370C"/>
    <w:rsid w:val="003337A7"/>
    <w:rsid w:val="00333D51"/>
    <w:rsid w:val="00333EDC"/>
    <w:rsid w:val="003342C7"/>
    <w:rsid w:val="003348E8"/>
    <w:rsid w:val="00335CE5"/>
    <w:rsid w:val="00335E08"/>
    <w:rsid w:val="00336ED3"/>
    <w:rsid w:val="00340015"/>
    <w:rsid w:val="00340287"/>
    <w:rsid w:val="00340B84"/>
    <w:rsid w:val="00340CF9"/>
    <w:rsid w:val="00340FC8"/>
    <w:rsid w:val="00343268"/>
    <w:rsid w:val="003446CC"/>
    <w:rsid w:val="003448F4"/>
    <w:rsid w:val="00344BC0"/>
    <w:rsid w:val="00344DE7"/>
    <w:rsid w:val="00344F8D"/>
    <w:rsid w:val="003454AB"/>
    <w:rsid w:val="003455F9"/>
    <w:rsid w:val="00345E75"/>
    <w:rsid w:val="0034663B"/>
    <w:rsid w:val="00346ACE"/>
    <w:rsid w:val="00347DE8"/>
    <w:rsid w:val="00347ECF"/>
    <w:rsid w:val="00350319"/>
    <w:rsid w:val="003504A7"/>
    <w:rsid w:val="00350E35"/>
    <w:rsid w:val="00350F01"/>
    <w:rsid w:val="00351930"/>
    <w:rsid w:val="00351CD9"/>
    <w:rsid w:val="0035205C"/>
    <w:rsid w:val="00353437"/>
    <w:rsid w:val="003534A4"/>
    <w:rsid w:val="00353591"/>
    <w:rsid w:val="00353B52"/>
    <w:rsid w:val="00353DD3"/>
    <w:rsid w:val="0035453C"/>
    <w:rsid w:val="003546D5"/>
    <w:rsid w:val="003566C2"/>
    <w:rsid w:val="00356CDF"/>
    <w:rsid w:val="00357577"/>
    <w:rsid w:val="003578B2"/>
    <w:rsid w:val="00357D1C"/>
    <w:rsid w:val="003600BA"/>
    <w:rsid w:val="003606C3"/>
    <w:rsid w:val="003606E9"/>
    <w:rsid w:val="00361682"/>
    <w:rsid w:val="00361CE1"/>
    <w:rsid w:val="003624B1"/>
    <w:rsid w:val="003625D3"/>
    <w:rsid w:val="003626BD"/>
    <w:rsid w:val="00363C78"/>
    <w:rsid w:val="003648AD"/>
    <w:rsid w:val="00364C0F"/>
    <w:rsid w:val="0036510C"/>
    <w:rsid w:val="00365BDA"/>
    <w:rsid w:val="00365F4B"/>
    <w:rsid w:val="0036630F"/>
    <w:rsid w:val="00366A4E"/>
    <w:rsid w:val="00366B11"/>
    <w:rsid w:val="00366DD1"/>
    <w:rsid w:val="00367383"/>
    <w:rsid w:val="00367A80"/>
    <w:rsid w:val="00367F53"/>
    <w:rsid w:val="00370EB6"/>
    <w:rsid w:val="0037145F"/>
    <w:rsid w:val="00372189"/>
    <w:rsid w:val="00372A0B"/>
    <w:rsid w:val="00372B3F"/>
    <w:rsid w:val="003741E4"/>
    <w:rsid w:val="00374546"/>
    <w:rsid w:val="00374801"/>
    <w:rsid w:val="00374B30"/>
    <w:rsid w:val="0037755C"/>
    <w:rsid w:val="00380277"/>
    <w:rsid w:val="0038057B"/>
    <w:rsid w:val="0038075A"/>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8D5"/>
    <w:rsid w:val="00385D11"/>
    <w:rsid w:val="00385E7B"/>
    <w:rsid w:val="003863F7"/>
    <w:rsid w:val="0038666E"/>
    <w:rsid w:val="00386766"/>
    <w:rsid w:val="00386E6C"/>
    <w:rsid w:val="00386FD9"/>
    <w:rsid w:val="00386FE7"/>
    <w:rsid w:val="003876FB"/>
    <w:rsid w:val="0038779C"/>
    <w:rsid w:val="003879AD"/>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4497"/>
    <w:rsid w:val="00395853"/>
    <w:rsid w:val="00395F16"/>
    <w:rsid w:val="0039634C"/>
    <w:rsid w:val="0039659C"/>
    <w:rsid w:val="00396845"/>
    <w:rsid w:val="00396D10"/>
    <w:rsid w:val="0039716A"/>
    <w:rsid w:val="00397176"/>
    <w:rsid w:val="00397283"/>
    <w:rsid w:val="0039758A"/>
    <w:rsid w:val="003979AB"/>
    <w:rsid w:val="003A0893"/>
    <w:rsid w:val="003A089B"/>
    <w:rsid w:val="003A0BDA"/>
    <w:rsid w:val="003A1945"/>
    <w:rsid w:val="003A1B1D"/>
    <w:rsid w:val="003A288E"/>
    <w:rsid w:val="003A2990"/>
    <w:rsid w:val="003A31A7"/>
    <w:rsid w:val="003A3CA7"/>
    <w:rsid w:val="003A40BD"/>
    <w:rsid w:val="003A4587"/>
    <w:rsid w:val="003A4F9D"/>
    <w:rsid w:val="003A5921"/>
    <w:rsid w:val="003A5C68"/>
    <w:rsid w:val="003A745B"/>
    <w:rsid w:val="003A7C5A"/>
    <w:rsid w:val="003A7F8C"/>
    <w:rsid w:val="003B006D"/>
    <w:rsid w:val="003B0199"/>
    <w:rsid w:val="003B0AEF"/>
    <w:rsid w:val="003B1392"/>
    <w:rsid w:val="003B143F"/>
    <w:rsid w:val="003B2ACC"/>
    <w:rsid w:val="003B2DD5"/>
    <w:rsid w:val="003B2E54"/>
    <w:rsid w:val="003B3371"/>
    <w:rsid w:val="003B34B2"/>
    <w:rsid w:val="003B35C9"/>
    <w:rsid w:val="003B4D00"/>
    <w:rsid w:val="003B5069"/>
    <w:rsid w:val="003B5885"/>
    <w:rsid w:val="003B5CE5"/>
    <w:rsid w:val="003B6802"/>
    <w:rsid w:val="003B69F1"/>
    <w:rsid w:val="003B751E"/>
    <w:rsid w:val="003B7AFD"/>
    <w:rsid w:val="003C0B25"/>
    <w:rsid w:val="003C2845"/>
    <w:rsid w:val="003C2BE6"/>
    <w:rsid w:val="003C2D82"/>
    <w:rsid w:val="003C3459"/>
    <w:rsid w:val="003C420D"/>
    <w:rsid w:val="003C5467"/>
    <w:rsid w:val="003C62BB"/>
    <w:rsid w:val="003C7438"/>
    <w:rsid w:val="003C759D"/>
    <w:rsid w:val="003D0906"/>
    <w:rsid w:val="003D0FE4"/>
    <w:rsid w:val="003D10B6"/>
    <w:rsid w:val="003D173E"/>
    <w:rsid w:val="003D1A83"/>
    <w:rsid w:val="003D1CE0"/>
    <w:rsid w:val="003D1D17"/>
    <w:rsid w:val="003D1FB3"/>
    <w:rsid w:val="003D204C"/>
    <w:rsid w:val="003D2188"/>
    <w:rsid w:val="003D238D"/>
    <w:rsid w:val="003D24DA"/>
    <w:rsid w:val="003D30A2"/>
    <w:rsid w:val="003D3167"/>
    <w:rsid w:val="003D320F"/>
    <w:rsid w:val="003D387A"/>
    <w:rsid w:val="003D39F7"/>
    <w:rsid w:val="003D3CBC"/>
    <w:rsid w:val="003D3F09"/>
    <w:rsid w:val="003D44F1"/>
    <w:rsid w:val="003D502B"/>
    <w:rsid w:val="003D52FB"/>
    <w:rsid w:val="003D63A7"/>
    <w:rsid w:val="003D721D"/>
    <w:rsid w:val="003D738F"/>
    <w:rsid w:val="003D7601"/>
    <w:rsid w:val="003D7723"/>
    <w:rsid w:val="003D7CEE"/>
    <w:rsid w:val="003E06BE"/>
    <w:rsid w:val="003E0768"/>
    <w:rsid w:val="003E08CF"/>
    <w:rsid w:val="003E0BC3"/>
    <w:rsid w:val="003E1DE1"/>
    <w:rsid w:val="003E26CF"/>
    <w:rsid w:val="003E27E8"/>
    <w:rsid w:val="003E2FE3"/>
    <w:rsid w:val="003E331C"/>
    <w:rsid w:val="003E394E"/>
    <w:rsid w:val="003E3ACB"/>
    <w:rsid w:val="003E3C2E"/>
    <w:rsid w:val="003E3C59"/>
    <w:rsid w:val="003E41E4"/>
    <w:rsid w:val="003E4535"/>
    <w:rsid w:val="003E502F"/>
    <w:rsid w:val="003E5109"/>
    <w:rsid w:val="003E53CF"/>
    <w:rsid w:val="003E55B4"/>
    <w:rsid w:val="003E5895"/>
    <w:rsid w:val="003E6520"/>
    <w:rsid w:val="003E6716"/>
    <w:rsid w:val="003E6798"/>
    <w:rsid w:val="003E6AFD"/>
    <w:rsid w:val="003E7AFA"/>
    <w:rsid w:val="003E7D49"/>
    <w:rsid w:val="003E7F69"/>
    <w:rsid w:val="003F04B3"/>
    <w:rsid w:val="003F0EBD"/>
    <w:rsid w:val="003F1551"/>
    <w:rsid w:val="003F15DC"/>
    <w:rsid w:val="003F1CBA"/>
    <w:rsid w:val="003F1E7E"/>
    <w:rsid w:val="003F2274"/>
    <w:rsid w:val="003F38F6"/>
    <w:rsid w:val="003F4728"/>
    <w:rsid w:val="003F4BBB"/>
    <w:rsid w:val="003F50EC"/>
    <w:rsid w:val="003F5B8B"/>
    <w:rsid w:val="003F5D7D"/>
    <w:rsid w:val="003F5DD3"/>
    <w:rsid w:val="003F7704"/>
    <w:rsid w:val="003F7DAD"/>
    <w:rsid w:val="0040037F"/>
    <w:rsid w:val="00400F06"/>
    <w:rsid w:val="00401178"/>
    <w:rsid w:val="0040158F"/>
    <w:rsid w:val="00401F55"/>
    <w:rsid w:val="004021EA"/>
    <w:rsid w:val="004023F5"/>
    <w:rsid w:val="004038AE"/>
    <w:rsid w:val="00403B21"/>
    <w:rsid w:val="00403C79"/>
    <w:rsid w:val="00403E12"/>
    <w:rsid w:val="004050AF"/>
    <w:rsid w:val="004056CE"/>
    <w:rsid w:val="00405DFB"/>
    <w:rsid w:val="004061FF"/>
    <w:rsid w:val="0040629F"/>
    <w:rsid w:val="00406796"/>
    <w:rsid w:val="00406A22"/>
    <w:rsid w:val="00407138"/>
    <w:rsid w:val="0040743C"/>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9EE"/>
    <w:rsid w:val="00414939"/>
    <w:rsid w:val="00414C42"/>
    <w:rsid w:val="0041516A"/>
    <w:rsid w:val="00415229"/>
    <w:rsid w:val="0041559F"/>
    <w:rsid w:val="00415F1E"/>
    <w:rsid w:val="00415F8F"/>
    <w:rsid w:val="00416399"/>
    <w:rsid w:val="00416D09"/>
    <w:rsid w:val="00416D8C"/>
    <w:rsid w:val="004173D2"/>
    <w:rsid w:val="004178DA"/>
    <w:rsid w:val="00420833"/>
    <w:rsid w:val="00421051"/>
    <w:rsid w:val="00421778"/>
    <w:rsid w:val="004217B3"/>
    <w:rsid w:val="00421902"/>
    <w:rsid w:val="00421E9B"/>
    <w:rsid w:val="00422041"/>
    <w:rsid w:val="00422126"/>
    <w:rsid w:val="00422650"/>
    <w:rsid w:val="004231B6"/>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829"/>
    <w:rsid w:val="0043101C"/>
    <w:rsid w:val="00431258"/>
    <w:rsid w:val="00431887"/>
    <w:rsid w:val="004319D8"/>
    <w:rsid w:val="00431A2F"/>
    <w:rsid w:val="00432845"/>
    <w:rsid w:val="00433251"/>
    <w:rsid w:val="004335D8"/>
    <w:rsid w:val="004341D7"/>
    <w:rsid w:val="0043436F"/>
    <w:rsid w:val="00435AA3"/>
    <w:rsid w:val="00435BB0"/>
    <w:rsid w:val="00435F38"/>
    <w:rsid w:val="00435F41"/>
    <w:rsid w:val="004367C6"/>
    <w:rsid w:val="0043695A"/>
    <w:rsid w:val="004369AF"/>
    <w:rsid w:val="004371B9"/>
    <w:rsid w:val="00437938"/>
    <w:rsid w:val="00437A26"/>
    <w:rsid w:val="00437F27"/>
    <w:rsid w:val="0044086F"/>
    <w:rsid w:val="004416CD"/>
    <w:rsid w:val="00441C49"/>
    <w:rsid w:val="00441D70"/>
    <w:rsid w:val="00441F08"/>
    <w:rsid w:val="00442952"/>
    <w:rsid w:val="00443169"/>
    <w:rsid w:val="00443A9D"/>
    <w:rsid w:val="00443CB0"/>
    <w:rsid w:val="0044433B"/>
    <w:rsid w:val="004443E0"/>
    <w:rsid w:val="0044483D"/>
    <w:rsid w:val="00444DA5"/>
    <w:rsid w:val="0044504A"/>
    <w:rsid w:val="0044558B"/>
    <w:rsid w:val="00445B98"/>
    <w:rsid w:val="00445BCF"/>
    <w:rsid w:val="00445D07"/>
    <w:rsid w:val="00445FBA"/>
    <w:rsid w:val="00446261"/>
    <w:rsid w:val="0044697C"/>
    <w:rsid w:val="0044733E"/>
    <w:rsid w:val="004477E0"/>
    <w:rsid w:val="004479A0"/>
    <w:rsid w:val="00447BCC"/>
    <w:rsid w:val="00447F3A"/>
    <w:rsid w:val="00450171"/>
    <w:rsid w:val="004501B0"/>
    <w:rsid w:val="00450307"/>
    <w:rsid w:val="004507B2"/>
    <w:rsid w:val="00450E8F"/>
    <w:rsid w:val="00451534"/>
    <w:rsid w:val="0045164C"/>
    <w:rsid w:val="00451CC8"/>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24E4"/>
    <w:rsid w:val="00472B68"/>
    <w:rsid w:val="004734BA"/>
    <w:rsid w:val="00474B64"/>
    <w:rsid w:val="00474C8C"/>
    <w:rsid w:val="00474C8F"/>
    <w:rsid w:val="004752E0"/>
    <w:rsid w:val="00475EB0"/>
    <w:rsid w:val="00476130"/>
    <w:rsid w:val="004764FA"/>
    <w:rsid w:val="004776A0"/>
    <w:rsid w:val="0047775A"/>
    <w:rsid w:val="00477CE3"/>
    <w:rsid w:val="00477F1F"/>
    <w:rsid w:val="0048040A"/>
    <w:rsid w:val="004815B2"/>
    <w:rsid w:val="00483450"/>
    <w:rsid w:val="00483509"/>
    <w:rsid w:val="00483E7A"/>
    <w:rsid w:val="00483F93"/>
    <w:rsid w:val="00484AB5"/>
    <w:rsid w:val="004851ED"/>
    <w:rsid w:val="004859A5"/>
    <w:rsid w:val="00485A5B"/>
    <w:rsid w:val="00485DA4"/>
    <w:rsid w:val="00485EEE"/>
    <w:rsid w:val="00486A79"/>
    <w:rsid w:val="004877F3"/>
    <w:rsid w:val="00487B72"/>
    <w:rsid w:val="00487D65"/>
    <w:rsid w:val="00487F3D"/>
    <w:rsid w:val="00490597"/>
    <w:rsid w:val="00490FAD"/>
    <w:rsid w:val="00491519"/>
    <w:rsid w:val="0049157B"/>
    <w:rsid w:val="0049265D"/>
    <w:rsid w:val="00492E62"/>
    <w:rsid w:val="00492FD9"/>
    <w:rsid w:val="0049327E"/>
    <w:rsid w:val="004937FF"/>
    <w:rsid w:val="00493E21"/>
    <w:rsid w:val="00494D18"/>
    <w:rsid w:val="00494D5B"/>
    <w:rsid w:val="004956E9"/>
    <w:rsid w:val="0049572B"/>
    <w:rsid w:val="00495A08"/>
    <w:rsid w:val="00496065"/>
    <w:rsid w:val="00496703"/>
    <w:rsid w:val="00496A5B"/>
    <w:rsid w:val="00496DFF"/>
    <w:rsid w:val="00497177"/>
    <w:rsid w:val="004972BD"/>
    <w:rsid w:val="004976FC"/>
    <w:rsid w:val="004A0101"/>
    <w:rsid w:val="004A01FD"/>
    <w:rsid w:val="004A0228"/>
    <w:rsid w:val="004A024D"/>
    <w:rsid w:val="004A025E"/>
    <w:rsid w:val="004A0A81"/>
    <w:rsid w:val="004A2896"/>
    <w:rsid w:val="004A301B"/>
    <w:rsid w:val="004A309C"/>
    <w:rsid w:val="004A3199"/>
    <w:rsid w:val="004A505C"/>
    <w:rsid w:val="004A5D08"/>
    <w:rsid w:val="004A6A79"/>
    <w:rsid w:val="004A6CC8"/>
    <w:rsid w:val="004A74A5"/>
    <w:rsid w:val="004A7985"/>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71E3"/>
    <w:rsid w:val="004B7DD6"/>
    <w:rsid w:val="004C0163"/>
    <w:rsid w:val="004C1C62"/>
    <w:rsid w:val="004C20B5"/>
    <w:rsid w:val="004C242F"/>
    <w:rsid w:val="004C2A1E"/>
    <w:rsid w:val="004C337B"/>
    <w:rsid w:val="004C4377"/>
    <w:rsid w:val="004C4479"/>
    <w:rsid w:val="004C489D"/>
    <w:rsid w:val="004C49E2"/>
    <w:rsid w:val="004C51AD"/>
    <w:rsid w:val="004C5255"/>
    <w:rsid w:val="004C5797"/>
    <w:rsid w:val="004C599D"/>
    <w:rsid w:val="004C5A75"/>
    <w:rsid w:val="004C6517"/>
    <w:rsid w:val="004C667F"/>
    <w:rsid w:val="004C6F2F"/>
    <w:rsid w:val="004C6FF5"/>
    <w:rsid w:val="004C70D7"/>
    <w:rsid w:val="004C70DF"/>
    <w:rsid w:val="004C7345"/>
    <w:rsid w:val="004C7441"/>
    <w:rsid w:val="004C7CE0"/>
    <w:rsid w:val="004C7F1E"/>
    <w:rsid w:val="004D09EC"/>
    <w:rsid w:val="004D16D3"/>
    <w:rsid w:val="004D18BE"/>
    <w:rsid w:val="004D2B72"/>
    <w:rsid w:val="004D2DBB"/>
    <w:rsid w:val="004D331E"/>
    <w:rsid w:val="004D3851"/>
    <w:rsid w:val="004D3BB1"/>
    <w:rsid w:val="004D40DF"/>
    <w:rsid w:val="004D4FCB"/>
    <w:rsid w:val="004D523B"/>
    <w:rsid w:val="004D5797"/>
    <w:rsid w:val="004D5960"/>
    <w:rsid w:val="004D5ACC"/>
    <w:rsid w:val="004D5E34"/>
    <w:rsid w:val="004D5FCB"/>
    <w:rsid w:val="004D665C"/>
    <w:rsid w:val="004D6935"/>
    <w:rsid w:val="004D69CD"/>
    <w:rsid w:val="004D737D"/>
    <w:rsid w:val="004E00CD"/>
    <w:rsid w:val="004E0143"/>
    <w:rsid w:val="004E06EA"/>
    <w:rsid w:val="004E1168"/>
    <w:rsid w:val="004E17A6"/>
    <w:rsid w:val="004E1A88"/>
    <w:rsid w:val="004E1B47"/>
    <w:rsid w:val="004E23D2"/>
    <w:rsid w:val="004E2BE7"/>
    <w:rsid w:val="004E2C40"/>
    <w:rsid w:val="004E32C5"/>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618"/>
    <w:rsid w:val="005012B1"/>
    <w:rsid w:val="0050141E"/>
    <w:rsid w:val="00502179"/>
    <w:rsid w:val="005022D2"/>
    <w:rsid w:val="00502503"/>
    <w:rsid w:val="00502859"/>
    <w:rsid w:val="005029F8"/>
    <w:rsid w:val="00503E25"/>
    <w:rsid w:val="00504454"/>
    <w:rsid w:val="005048CE"/>
    <w:rsid w:val="00504DA7"/>
    <w:rsid w:val="005053A7"/>
    <w:rsid w:val="005053CF"/>
    <w:rsid w:val="005054D6"/>
    <w:rsid w:val="00505EDA"/>
    <w:rsid w:val="005062F4"/>
    <w:rsid w:val="00506846"/>
    <w:rsid w:val="00507729"/>
    <w:rsid w:val="00510B36"/>
    <w:rsid w:val="00511280"/>
    <w:rsid w:val="005121FC"/>
    <w:rsid w:val="005129A5"/>
    <w:rsid w:val="00512E44"/>
    <w:rsid w:val="00513067"/>
    <w:rsid w:val="00513398"/>
    <w:rsid w:val="00513461"/>
    <w:rsid w:val="00513D52"/>
    <w:rsid w:val="00513EBF"/>
    <w:rsid w:val="0051405C"/>
    <w:rsid w:val="005142D8"/>
    <w:rsid w:val="0051434B"/>
    <w:rsid w:val="00514DFB"/>
    <w:rsid w:val="00515615"/>
    <w:rsid w:val="00516085"/>
    <w:rsid w:val="00516A9E"/>
    <w:rsid w:val="00516CC4"/>
    <w:rsid w:val="00516DA4"/>
    <w:rsid w:val="005174C8"/>
    <w:rsid w:val="005176EA"/>
    <w:rsid w:val="005205F2"/>
    <w:rsid w:val="00520E62"/>
    <w:rsid w:val="00520FFB"/>
    <w:rsid w:val="005212A5"/>
    <w:rsid w:val="0052179E"/>
    <w:rsid w:val="00521A1D"/>
    <w:rsid w:val="0052246D"/>
    <w:rsid w:val="00522B3F"/>
    <w:rsid w:val="005233A1"/>
    <w:rsid w:val="0052350D"/>
    <w:rsid w:val="00524253"/>
    <w:rsid w:val="00524968"/>
    <w:rsid w:val="00525557"/>
    <w:rsid w:val="00525B69"/>
    <w:rsid w:val="00525E3E"/>
    <w:rsid w:val="00526F65"/>
    <w:rsid w:val="00527322"/>
    <w:rsid w:val="0052749F"/>
    <w:rsid w:val="005303F3"/>
    <w:rsid w:val="005311A6"/>
    <w:rsid w:val="00531CE1"/>
    <w:rsid w:val="005329DE"/>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24AB"/>
    <w:rsid w:val="00543024"/>
    <w:rsid w:val="00543111"/>
    <w:rsid w:val="00543571"/>
    <w:rsid w:val="00543BFC"/>
    <w:rsid w:val="00544C99"/>
    <w:rsid w:val="00545C80"/>
    <w:rsid w:val="00545FB8"/>
    <w:rsid w:val="005464C9"/>
    <w:rsid w:val="005466B6"/>
    <w:rsid w:val="00546D01"/>
    <w:rsid w:val="00546FBE"/>
    <w:rsid w:val="00547587"/>
    <w:rsid w:val="005479D8"/>
    <w:rsid w:val="005506FB"/>
    <w:rsid w:val="005507A3"/>
    <w:rsid w:val="00551208"/>
    <w:rsid w:val="00551635"/>
    <w:rsid w:val="005518F9"/>
    <w:rsid w:val="005520C0"/>
    <w:rsid w:val="005526EB"/>
    <w:rsid w:val="0055281F"/>
    <w:rsid w:val="00552E29"/>
    <w:rsid w:val="00552F8B"/>
    <w:rsid w:val="00552FDF"/>
    <w:rsid w:val="0055338C"/>
    <w:rsid w:val="005535D3"/>
    <w:rsid w:val="00554948"/>
    <w:rsid w:val="00554B3B"/>
    <w:rsid w:val="00555E97"/>
    <w:rsid w:val="005562C8"/>
    <w:rsid w:val="00557165"/>
    <w:rsid w:val="005574EC"/>
    <w:rsid w:val="005577F0"/>
    <w:rsid w:val="00557971"/>
    <w:rsid w:val="005609AD"/>
    <w:rsid w:val="00560FEC"/>
    <w:rsid w:val="00561781"/>
    <w:rsid w:val="00561A86"/>
    <w:rsid w:val="005625A7"/>
    <w:rsid w:val="00562BC1"/>
    <w:rsid w:val="00562C30"/>
    <w:rsid w:val="00562CB9"/>
    <w:rsid w:val="00562D99"/>
    <w:rsid w:val="005635A9"/>
    <w:rsid w:val="0056373F"/>
    <w:rsid w:val="00563819"/>
    <w:rsid w:val="005640B6"/>
    <w:rsid w:val="00564607"/>
    <w:rsid w:val="0056486B"/>
    <w:rsid w:val="00564A1C"/>
    <w:rsid w:val="00564DFA"/>
    <w:rsid w:val="005651A7"/>
    <w:rsid w:val="00565394"/>
    <w:rsid w:val="005658C7"/>
    <w:rsid w:val="00565DC0"/>
    <w:rsid w:val="005666EF"/>
    <w:rsid w:val="00566C2C"/>
    <w:rsid w:val="00566D86"/>
    <w:rsid w:val="0056701C"/>
    <w:rsid w:val="005671B3"/>
    <w:rsid w:val="00567382"/>
    <w:rsid w:val="0056743E"/>
    <w:rsid w:val="005675E8"/>
    <w:rsid w:val="00567912"/>
    <w:rsid w:val="00567F48"/>
    <w:rsid w:val="00567F76"/>
    <w:rsid w:val="00570E25"/>
    <w:rsid w:val="0057135B"/>
    <w:rsid w:val="00571566"/>
    <w:rsid w:val="00571D49"/>
    <w:rsid w:val="00572D5B"/>
    <w:rsid w:val="005735EE"/>
    <w:rsid w:val="00573716"/>
    <w:rsid w:val="005742C1"/>
    <w:rsid w:val="0057493B"/>
    <w:rsid w:val="00574A76"/>
    <w:rsid w:val="00574A85"/>
    <w:rsid w:val="00575264"/>
    <w:rsid w:val="00575A81"/>
    <w:rsid w:val="00576948"/>
    <w:rsid w:val="00577188"/>
    <w:rsid w:val="00577748"/>
    <w:rsid w:val="00580CAA"/>
    <w:rsid w:val="005819ED"/>
    <w:rsid w:val="00581B60"/>
    <w:rsid w:val="00581C1E"/>
    <w:rsid w:val="00583307"/>
    <w:rsid w:val="00583614"/>
    <w:rsid w:val="00583A8C"/>
    <w:rsid w:val="00583CCC"/>
    <w:rsid w:val="005856F8"/>
    <w:rsid w:val="0058678E"/>
    <w:rsid w:val="00586F16"/>
    <w:rsid w:val="0058713C"/>
    <w:rsid w:val="0059014A"/>
    <w:rsid w:val="0059070C"/>
    <w:rsid w:val="00590DD7"/>
    <w:rsid w:val="00591DBF"/>
    <w:rsid w:val="005924B5"/>
    <w:rsid w:val="00592A8A"/>
    <w:rsid w:val="00593186"/>
    <w:rsid w:val="005935F9"/>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B34"/>
    <w:rsid w:val="005A21A9"/>
    <w:rsid w:val="005A22E2"/>
    <w:rsid w:val="005A2557"/>
    <w:rsid w:val="005A2710"/>
    <w:rsid w:val="005A300A"/>
    <w:rsid w:val="005A3C40"/>
    <w:rsid w:val="005A496E"/>
    <w:rsid w:val="005A5006"/>
    <w:rsid w:val="005A5A7E"/>
    <w:rsid w:val="005A6E14"/>
    <w:rsid w:val="005A6E31"/>
    <w:rsid w:val="005A7162"/>
    <w:rsid w:val="005A77A1"/>
    <w:rsid w:val="005B0582"/>
    <w:rsid w:val="005B0F58"/>
    <w:rsid w:val="005B1186"/>
    <w:rsid w:val="005B1537"/>
    <w:rsid w:val="005B15A8"/>
    <w:rsid w:val="005B22EB"/>
    <w:rsid w:val="005B24EC"/>
    <w:rsid w:val="005B344E"/>
    <w:rsid w:val="005B4351"/>
    <w:rsid w:val="005B4B72"/>
    <w:rsid w:val="005B4E61"/>
    <w:rsid w:val="005B5EF8"/>
    <w:rsid w:val="005B6940"/>
    <w:rsid w:val="005B7166"/>
    <w:rsid w:val="005B7CAB"/>
    <w:rsid w:val="005B7D44"/>
    <w:rsid w:val="005B7DA6"/>
    <w:rsid w:val="005C011B"/>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A61"/>
    <w:rsid w:val="005C5DDD"/>
    <w:rsid w:val="005C6BBD"/>
    <w:rsid w:val="005C6FE7"/>
    <w:rsid w:val="005C714E"/>
    <w:rsid w:val="005C736A"/>
    <w:rsid w:val="005C789F"/>
    <w:rsid w:val="005C7DDD"/>
    <w:rsid w:val="005D04B2"/>
    <w:rsid w:val="005D0EAC"/>
    <w:rsid w:val="005D1342"/>
    <w:rsid w:val="005D188C"/>
    <w:rsid w:val="005D195F"/>
    <w:rsid w:val="005D1D29"/>
    <w:rsid w:val="005D22AF"/>
    <w:rsid w:val="005D37D4"/>
    <w:rsid w:val="005D41D6"/>
    <w:rsid w:val="005D48E4"/>
    <w:rsid w:val="005D4C63"/>
    <w:rsid w:val="005D5586"/>
    <w:rsid w:val="005D5796"/>
    <w:rsid w:val="005D5915"/>
    <w:rsid w:val="005D5B5D"/>
    <w:rsid w:val="005D6177"/>
    <w:rsid w:val="005D6211"/>
    <w:rsid w:val="005D64F3"/>
    <w:rsid w:val="005D6960"/>
    <w:rsid w:val="005D70DA"/>
    <w:rsid w:val="005D7334"/>
    <w:rsid w:val="005E017A"/>
    <w:rsid w:val="005E0AD0"/>
    <w:rsid w:val="005E1015"/>
    <w:rsid w:val="005E101E"/>
    <w:rsid w:val="005E13FF"/>
    <w:rsid w:val="005E16B0"/>
    <w:rsid w:val="005E1AAE"/>
    <w:rsid w:val="005E1C81"/>
    <w:rsid w:val="005E2C11"/>
    <w:rsid w:val="005E39A6"/>
    <w:rsid w:val="005E47FD"/>
    <w:rsid w:val="005E4A58"/>
    <w:rsid w:val="005E5580"/>
    <w:rsid w:val="005E615B"/>
    <w:rsid w:val="005E6453"/>
    <w:rsid w:val="005E657D"/>
    <w:rsid w:val="005E68A9"/>
    <w:rsid w:val="005E6B44"/>
    <w:rsid w:val="005E6D0A"/>
    <w:rsid w:val="005E6DA4"/>
    <w:rsid w:val="005E6E27"/>
    <w:rsid w:val="005E6FCB"/>
    <w:rsid w:val="005E7F9A"/>
    <w:rsid w:val="005F01E9"/>
    <w:rsid w:val="005F0226"/>
    <w:rsid w:val="005F0C57"/>
    <w:rsid w:val="005F1029"/>
    <w:rsid w:val="005F155E"/>
    <w:rsid w:val="005F16A3"/>
    <w:rsid w:val="005F1914"/>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B66"/>
    <w:rsid w:val="005F7CB7"/>
    <w:rsid w:val="006001EC"/>
    <w:rsid w:val="006001FA"/>
    <w:rsid w:val="006010D2"/>
    <w:rsid w:val="00602075"/>
    <w:rsid w:val="006022F7"/>
    <w:rsid w:val="0060301B"/>
    <w:rsid w:val="00603217"/>
    <w:rsid w:val="006032A5"/>
    <w:rsid w:val="006035B5"/>
    <w:rsid w:val="00603FFD"/>
    <w:rsid w:val="0060416F"/>
    <w:rsid w:val="006044CF"/>
    <w:rsid w:val="0060498A"/>
    <w:rsid w:val="00604BA2"/>
    <w:rsid w:val="00605524"/>
    <w:rsid w:val="006057FB"/>
    <w:rsid w:val="006058C1"/>
    <w:rsid w:val="00610439"/>
    <w:rsid w:val="006108EC"/>
    <w:rsid w:val="00610977"/>
    <w:rsid w:val="006118C9"/>
    <w:rsid w:val="00612C3D"/>
    <w:rsid w:val="006135E3"/>
    <w:rsid w:val="00613A06"/>
    <w:rsid w:val="00614223"/>
    <w:rsid w:val="00614A06"/>
    <w:rsid w:val="006151BD"/>
    <w:rsid w:val="006159BB"/>
    <w:rsid w:val="00615A2D"/>
    <w:rsid w:val="00615DBC"/>
    <w:rsid w:val="00616032"/>
    <w:rsid w:val="00616C7D"/>
    <w:rsid w:val="00616CFB"/>
    <w:rsid w:val="00617239"/>
    <w:rsid w:val="0061757E"/>
    <w:rsid w:val="006201E6"/>
    <w:rsid w:val="00620252"/>
    <w:rsid w:val="00620658"/>
    <w:rsid w:val="00621457"/>
    <w:rsid w:val="006218BB"/>
    <w:rsid w:val="00623135"/>
    <w:rsid w:val="0062314B"/>
    <w:rsid w:val="00623220"/>
    <w:rsid w:val="00625D98"/>
    <w:rsid w:val="00625E34"/>
    <w:rsid w:val="006262B0"/>
    <w:rsid w:val="00626568"/>
    <w:rsid w:val="00626CC9"/>
    <w:rsid w:val="00627495"/>
    <w:rsid w:val="006276E6"/>
    <w:rsid w:val="0062779D"/>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959"/>
    <w:rsid w:val="0063724C"/>
    <w:rsid w:val="006375AD"/>
    <w:rsid w:val="00637956"/>
    <w:rsid w:val="00640738"/>
    <w:rsid w:val="00640BB9"/>
    <w:rsid w:val="0064107B"/>
    <w:rsid w:val="00641212"/>
    <w:rsid w:val="00641EC3"/>
    <w:rsid w:val="00642151"/>
    <w:rsid w:val="0064218A"/>
    <w:rsid w:val="006433C4"/>
    <w:rsid w:val="006437E1"/>
    <w:rsid w:val="00643E90"/>
    <w:rsid w:val="0064513D"/>
    <w:rsid w:val="006453C3"/>
    <w:rsid w:val="0064579B"/>
    <w:rsid w:val="006461E1"/>
    <w:rsid w:val="0064653D"/>
    <w:rsid w:val="00646A5B"/>
    <w:rsid w:val="00646E5E"/>
    <w:rsid w:val="00646F2A"/>
    <w:rsid w:val="006471B2"/>
    <w:rsid w:val="0064737A"/>
    <w:rsid w:val="0064749E"/>
    <w:rsid w:val="00647793"/>
    <w:rsid w:val="006478CF"/>
    <w:rsid w:val="00650307"/>
    <w:rsid w:val="00651863"/>
    <w:rsid w:val="00651BA8"/>
    <w:rsid w:val="0065220F"/>
    <w:rsid w:val="006523A0"/>
    <w:rsid w:val="00652E17"/>
    <w:rsid w:val="006536F1"/>
    <w:rsid w:val="00653784"/>
    <w:rsid w:val="006538B0"/>
    <w:rsid w:val="00653AF1"/>
    <w:rsid w:val="00654DA6"/>
    <w:rsid w:val="0065592B"/>
    <w:rsid w:val="00655DAA"/>
    <w:rsid w:val="00656F29"/>
    <w:rsid w:val="00657410"/>
    <w:rsid w:val="0065748C"/>
    <w:rsid w:val="0065770B"/>
    <w:rsid w:val="00657719"/>
    <w:rsid w:val="00657783"/>
    <w:rsid w:val="006607D8"/>
    <w:rsid w:val="00661332"/>
    <w:rsid w:val="00661386"/>
    <w:rsid w:val="00662035"/>
    <w:rsid w:val="00662151"/>
    <w:rsid w:val="0066228F"/>
    <w:rsid w:val="00663693"/>
    <w:rsid w:val="00663942"/>
    <w:rsid w:val="006643D2"/>
    <w:rsid w:val="00664C08"/>
    <w:rsid w:val="00665075"/>
    <w:rsid w:val="006650C5"/>
    <w:rsid w:val="006659BE"/>
    <w:rsid w:val="006668CC"/>
    <w:rsid w:val="00666D87"/>
    <w:rsid w:val="00666F16"/>
    <w:rsid w:val="006671D9"/>
    <w:rsid w:val="0066770B"/>
    <w:rsid w:val="006702A8"/>
    <w:rsid w:val="006703E9"/>
    <w:rsid w:val="00670633"/>
    <w:rsid w:val="00670ADE"/>
    <w:rsid w:val="00670B04"/>
    <w:rsid w:val="0067131B"/>
    <w:rsid w:val="00671391"/>
    <w:rsid w:val="0067153A"/>
    <w:rsid w:val="006723A7"/>
    <w:rsid w:val="006725FD"/>
    <w:rsid w:val="006726A7"/>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92D"/>
    <w:rsid w:val="00683C63"/>
    <w:rsid w:val="0068423D"/>
    <w:rsid w:val="006842CB"/>
    <w:rsid w:val="0068475A"/>
    <w:rsid w:val="006848D8"/>
    <w:rsid w:val="00684FE6"/>
    <w:rsid w:val="00686636"/>
    <w:rsid w:val="00686DC3"/>
    <w:rsid w:val="0068763C"/>
    <w:rsid w:val="00687988"/>
    <w:rsid w:val="00687CAC"/>
    <w:rsid w:val="006909A9"/>
    <w:rsid w:val="006917A0"/>
    <w:rsid w:val="0069257A"/>
    <w:rsid w:val="006925A9"/>
    <w:rsid w:val="00693357"/>
    <w:rsid w:val="00694724"/>
    <w:rsid w:val="00695482"/>
    <w:rsid w:val="00695531"/>
    <w:rsid w:val="00696C80"/>
    <w:rsid w:val="00696FB4"/>
    <w:rsid w:val="0069762A"/>
    <w:rsid w:val="0069784D"/>
    <w:rsid w:val="006A0960"/>
    <w:rsid w:val="006A0BE2"/>
    <w:rsid w:val="006A172F"/>
    <w:rsid w:val="006A21B8"/>
    <w:rsid w:val="006A24B2"/>
    <w:rsid w:val="006A2EAB"/>
    <w:rsid w:val="006A2FB7"/>
    <w:rsid w:val="006A355C"/>
    <w:rsid w:val="006A3818"/>
    <w:rsid w:val="006A3901"/>
    <w:rsid w:val="006A4592"/>
    <w:rsid w:val="006A46B7"/>
    <w:rsid w:val="006A4F50"/>
    <w:rsid w:val="006A5853"/>
    <w:rsid w:val="006A5A3C"/>
    <w:rsid w:val="006A5A9E"/>
    <w:rsid w:val="006A5E3D"/>
    <w:rsid w:val="006A6F6B"/>
    <w:rsid w:val="006A705D"/>
    <w:rsid w:val="006A742B"/>
    <w:rsid w:val="006B1741"/>
    <w:rsid w:val="006B181D"/>
    <w:rsid w:val="006B30DB"/>
    <w:rsid w:val="006B352D"/>
    <w:rsid w:val="006B3708"/>
    <w:rsid w:val="006B3D41"/>
    <w:rsid w:val="006B40FC"/>
    <w:rsid w:val="006B4F15"/>
    <w:rsid w:val="006B5494"/>
    <w:rsid w:val="006B5792"/>
    <w:rsid w:val="006B64D7"/>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B3B"/>
    <w:rsid w:val="006C3B48"/>
    <w:rsid w:val="006C3F26"/>
    <w:rsid w:val="006C3F2C"/>
    <w:rsid w:val="006C4C02"/>
    <w:rsid w:val="006C537B"/>
    <w:rsid w:val="006C5388"/>
    <w:rsid w:val="006C5961"/>
    <w:rsid w:val="006C6410"/>
    <w:rsid w:val="006C6411"/>
    <w:rsid w:val="006C67E4"/>
    <w:rsid w:val="006C767E"/>
    <w:rsid w:val="006C7703"/>
    <w:rsid w:val="006D06F9"/>
    <w:rsid w:val="006D0E38"/>
    <w:rsid w:val="006D2C0E"/>
    <w:rsid w:val="006D32DF"/>
    <w:rsid w:val="006D409D"/>
    <w:rsid w:val="006D4222"/>
    <w:rsid w:val="006D4257"/>
    <w:rsid w:val="006D4737"/>
    <w:rsid w:val="006D4907"/>
    <w:rsid w:val="006D5CD9"/>
    <w:rsid w:val="006D6608"/>
    <w:rsid w:val="006D6C34"/>
    <w:rsid w:val="006D6CE4"/>
    <w:rsid w:val="006D6EA2"/>
    <w:rsid w:val="006E003B"/>
    <w:rsid w:val="006E0815"/>
    <w:rsid w:val="006E295B"/>
    <w:rsid w:val="006E2F02"/>
    <w:rsid w:val="006E3B79"/>
    <w:rsid w:val="006E463F"/>
    <w:rsid w:val="006E557A"/>
    <w:rsid w:val="006E69C1"/>
    <w:rsid w:val="006E6CB9"/>
    <w:rsid w:val="006E706F"/>
    <w:rsid w:val="006E7887"/>
    <w:rsid w:val="006F0A2B"/>
    <w:rsid w:val="006F0C93"/>
    <w:rsid w:val="006F25EE"/>
    <w:rsid w:val="006F26EE"/>
    <w:rsid w:val="006F30E7"/>
    <w:rsid w:val="006F33A5"/>
    <w:rsid w:val="006F4045"/>
    <w:rsid w:val="006F4AFF"/>
    <w:rsid w:val="006F5473"/>
    <w:rsid w:val="006F5F41"/>
    <w:rsid w:val="006F662B"/>
    <w:rsid w:val="006F671A"/>
    <w:rsid w:val="006F677D"/>
    <w:rsid w:val="006F67C1"/>
    <w:rsid w:val="006F6A1C"/>
    <w:rsid w:val="006F6D36"/>
    <w:rsid w:val="006F7C9E"/>
    <w:rsid w:val="00700342"/>
    <w:rsid w:val="0070036B"/>
    <w:rsid w:val="0070175D"/>
    <w:rsid w:val="007023A2"/>
    <w:rsid w:val="00702D42"/>
    <w:rsid w:val="00702DA8"/>
    <w:rsid w:val="00703763"/>
    <w:rsid w:val="00703C9B"/>
    <w:rsid w:val="0070490E"/>
    <w:rsid w:val="00704E58"/>
    <w:rsid w:val="007051D3"/>
    <w:rsid w:val="00705E7B"/>
    <w:rsid w:val="00706219"/>
    <w:rsid w:val="007067AA"/>
    <w:rsid w:val="00706AAF"/>
    <w:rsid w:val="0071129C"/>
    <w:rsid w:val="00711F7F"/>
    <w:rsid w:val="0071219D"/>
    <w:rsid w:val="007124F2"/>
    <w:rsid w:val="0071469B"/>
    <w:rsid w:val="00714FE8"/>
    <w:rsid w:val="00715939"/>
    <w:rsid w:val="00715CCC"/>
    <w:rsid w:val="00716D2C"/>
    <w:rsid w:val="00716D92"/>
    <w:rsid w:val="00716E80"/>
    <w:rsid w:val="00717196"/>
    <w:rsid w:val="00717497"/>
    <w:rsid w:val="007175D1"/>
    <w:rsid w:val="00717B44"/>
    <w:rsid w:val="00717F78"/>
    <w:rsid w:val="00720037"/>
    <w:rsid w:val="00720B67"/>
    <w:rsid w:val="00720C0F"/>
    <w:rsid w:val="00720EDE"/>
    <w:rsid w:val="00721072"/>
    <w:rsid w:val="00721146"/>
    <w:rsid w:val="007224E4"/>
    <w:rsid w:val="0072263C"/>
    <w:rsid w:val="007226ED"/>
    <w:rsid w:val="007239AE"/>
    <w:rsid w:val="00723ED9"/>
    <w:rsid w:val="0072485D"/>
    <w:rsid w:val="00724A04"/>
    <w:rsid w:val="00724A8A"/>
    <w:rsid w:val="00725941"/>
    <w:rsid w:val="0072686F"/>
    <w:rsid w:val="00727692"/>
    <w:rsid w:val="007306F4"/>
    <w:rsid w:val="00730EDA"/>
    <w:rsid w:val="00732D8B"/>
    <w:rsid w:val="00734597"/>
    <w:rsid w:val="00735477"/>
    <w:rsid w:val="007356FC"/>
    <w:rsid w:val="007357D0"/>
    <w:rsid w:val="00735DAE"/>
    <w:rsid w:val="00735FF8"/>
    <w:rsid w:val="00736BD2"/>
    <w:rsid w:val="00736F13"/>
    <w:rsid w:val="0073702F"/>
    <w:rsid w:val="007376CD"/>
    <w:rsid w:val="007377D4"/>
    <w:rsid w:val="00740C57"/>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99"/>
    <w:rsid w:val="007521EC"/>
    <w:rsid w:val="00752675"/>
    <w:rsid w:val="00752EE9"/>
    <w:rsid w:val="00754222"/>
    <w:rsid w:val="0075457A"/>
    <w:rsid w:val="00754658"/>
    <w:rsid w:val="00754AC7"/>
    <w:rsid w:val="00754C14"/>
    <w:rsid w:val="00754D04"/>
    <w:rsid w:val="00755653"/>
    <w:rsid w:val="007562D6"/>
    <w:rsid w:val="00756568"/>
    <w:rsid w:val="00756BA7"/>
    <w:rsid w:val="007575AD"/>
    <w:rsid w:val="00757CB4"/>
    <w:rsid w:val="00757F97"/>
    <w:rsid w:val="007601AB"/>
    <w:rsid w:val="00760EF4"/>
    <w:rsid w:val="007616CA"/>
    <w:rsid w:val="00761BC9"/>
    <w:rsid w:val="007621B7"/>
    <w:rsid w:val="00763989"/>
    <w:rsid w:val="00763AEE"/>
    <w:rsid w:val="00763BDF"/>
    <w:rsid w:val="00764565"/>
    <w:rsid w:val="00764BDF"/>
    <w:rsid w:val="00765D9B"/>
    <w:rsid w:val="007662A7"/>
    <w:rsid w:val="00766394"/>
    <w:rsid w:val="007674F5"/>
    <w:rsid w:val="00767523"/>
    <w:rsid w:val="00767A60"/>
    <w:rsid w:val="00767CFE"/>
    <w:rsid w:val="007701D1"/>
    <w:rsid w:val="0077023C"/>
    <w:rsid w:val="007702D9"/>
    <w:rsid w:val="007705F4"/>
    <w:rsid w:val="007708E3"/>
    <w:rsid w:val="0077113F"/>
    <w:rsid w:val="00771249"/>
    <w:rsid w:val="00771A11"/>
    <w:rsid w:val="007724BB"/>
    <w:rsid w:val="00772B73"/>
    <w:rsid w:val="00774E97"/>
    <w:rsid w:val="007756E2"/>
    <w:rsid w:val="00776083"/>
    <w:rsid w:val="00776C25"/>
    <w:rsid w:val="00777D88"/>
    <w:rsid w:val="00780BF1"/>
    <w:rsid w:val="00781E93"/>
    <w:rsid w:val="00781F8A"/>
    <w:rsid w:val="007828EF"/>
    <w:rsid w:val="00782DA1"/>
    <w:rsid w:val="007838DC"/>
    <w:rsid w:val="007846E5"/>
    <w:rsid w:val="00784B2B"/>
    <w:rsid w:val="00784B7A"/>
    <w:rsid w:val="00785B51"/>
    <w:rsid w:val="00785E22"/>
    <w:rsid w:val="007866D3"/>
    <w:rsid w:val="00786C51"/>
    <w:rsid w:val="00787422"/>
    <w:rsid w:val="0078767B"/>
    <w:rsid w:val="00787CD9"/>
    <w:rsid w:val="00787E52"/>
    <w:rsid w:val="00790933"/>
    <w:rsid w:val="007910F6"/>
    <w:rsid w:val="007920FA"/>
    <w:rsid w:val="00792BF0"/>
    <w:rsid w:val="0079345E"/>
    <w:rsid w:val="0079352B"/>
    <w:rsid w:val="007938CC"/>
    <w:rsid w:val="007948FA"/>
    <w:rsid w:val="00796304"/>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9C8"/>
    <w:rsid w:val="007A4BFB"/>
    <w:rsid w:val="007A50AB"/>
    <w:rsid w:val="007A547D"/>
    <w:rsid w:val="007A582A"/>
    <w:rsid w:val="007A5D6E"/>
    <w:rsid w:val="007A5E8A"/>
    <w:rsid w:val="007A637C"/>
    <w:rsid w:val="007A67F2"/>
    <w:rsid w:val="007A7AF6"/>
    <w:rsid w:val="007A7D96"/>
    <w:rsid w:val="007B2353"/>
    <w:rsid w:val="007B28A7"/>
    <w:rsid w:val="007B2BB8"/>
    <w:rsid w:val="007B2BF9"/>
    <w:rsid w:val="007B2FFC"/>
    <w:rsid w:val="007B315B"/>
    <w:rsid w:val="007B318F"/>
    <w:rsid w:val="007B3279"/>
    <w:rsid w:val="007B3555"/>
    <w:rsid w:val="007B36C6"/>
    <w:rsid w:val="007B490E"/>
    <w:rsid w:val="007B5B98"/>
    <w:rsid w:val="007B5FAD"/>
    <w:rsid w:val="007B67A5"/>
    <w:rsid w:val="007B69C8"/>
    <w:rsid w:val="007B6C02"/>
    <w:rsid w:val="007B7741"/>
    <w:rsid w:val="007C06D6"/>
    <w:rsid w:val="007C1362"/>
    <w:rsid w:val="007C1B17"/>
    <w:rsid w:val="007C2351"/>
    <w:rsid w:val="007C37EC"/>
    <w:rsid w:val="007C3D06"/>
    <w:rsid w:val="007C3D9B"/>
    <w:rsid w:val="007C3FD1"/>
    <w:rsid w:val="007C45B3"/>
    <w:rsid w:val="007C4D28"/>
    <w:rsid w:val="007C4DDB"/>
    <w:rsid w:val="007C554C"/>
    <w:rsid w:val="007C57D7"/>
    <w:rsid w:val="007C5C96"/>
    <w:rsid w:val="007C6CB0"/>
    <w:rsid w:val="007C6F3D"/>
    <w:rsid w:val="007C731E"/>
    <w:rsid w:val="007C7893"/>
    <w:rsid w:val="007D0729"/>
    <w:rsid w:val="007D077B"/>
    <w:rsid w:val="007D1E92"/>
    <w:rsid w:val="007D2017"/>
    <w:rsid w:val="007D204A"/>
    <w:rsid w:val="007D2169"/>
    <w:rsid w:val="007D3138"/>
    <w:rsid w:val="007D3146"/>
    <w:rsid w:val="007D410C"/>
    <w:rsid w:val="007D41B7"/>
    <w:rsid w:val="007D45D6"/>
    <w:rsid w:val="007D4F73"/>
    <w:rsid w:val="007D5866"/>
    <w:rsid w:val="007D5A81"/>
    <w:rsid w:val="007D672F"/>
    <w:rsid w:val="007D6C48"/>
    <w:rsid w:val="007D73FB"/>
    <w:rsid w:val="007D789A"/>
    <w:rsid w:val="007D7C3F"/>
    <w:rsid w:val="007E01CA"/>
    <w:rsid w:val="007E04BF"/>
    <w:rsid w:val="007E103D"/>
    <w:rsid w:val="007E1333"/>
    <w:rsid w:val="007E155B"/>
    <w:rsid w:val="007E1CE6"/>
    <w:rsid w:val="007E211B"/>
    <w:rsid w:val="007E23C3"/>
    <w:rsid w:val="007E2438"/>
    <w:rsid w:val="007E2AA2"/>
    <w:rsid w:val="007E3D71"/>
    <w:rsid w:val="007E3FAB"/>
    <w:rsid w:val="007E4351"/>
    <w:rsid w:val="007E4DD7"/>
    <w:rsid w:val="007E5298"/>
    <w:rsid w:val="007E60E9"/>
    <w:rsid w:val="007E645E"/>
    <w:rsid w:val="007E6CBE"/>
    <w:rsid w:val="007E6D76"/>
    <w:rsid w:val="007E6FA9"/>
    <w:rsid w:val="007E740E"/>
    <w:rsid w:val="007E7693"/>
    <w:rsid w:val="007E7C8F"/>
    <w:rsid w:val="007F02E3"/>
    <w:rsid w:val="007F0873"/>
    <w:rsid w:val="007F0E47"/>
    <w:rsid w:val="007F1012"/>
    <w:rsid w:val="007F10AF"/>
    <w:rsid w:val="007F2292"/>
    <w:rsid w:val="007F2689"/>
    <w:rsid w:val="007F2F29"/>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3602"/>
    <w:rsid w:val="0080413F"/>
    <w:rsid w:val="00804722"/>
    <w:rsid w:val="00804B55"/>
    <w:rsid w:val="00805B28"/>
    <w:rsid w:val="00805C37"/>
    <w:rsid w:val="00806009"/>
    <w:rsid w:val="00806370"/>
    <w:rsid w:val="00806649"/>
    <w:rsid w:val="008069BF"/>
    <w:rsid w:val="00807675"/>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4220"/>
    <w:rsid w:val="00824993"/>
    <w:rsid w:val="00824A64"/>
    <w:rsid w:val="00824D92"/>
    <w:rsid w:val="00826F54"/>
    <w:rsid w:val="00827047"/>
    <w:rsid w:val="00827410"/>
    <w:rsid w:val="0082766C"/>
    <w:rsid w:val="00827812"/>
    <w:rsid w:val="0082782A"/>
    <w:rsid w:val="00830A69"/>
    <w:rsid w:val="00831032"/>
    <w:rsid w:val="0083145F"/>
    <w:rsid w:val="0083163D"/>
    <w:rsid w:val="00831B90"/>
    <w:rsid w:val="00832FEF"/>
    <w:rsid w:val="008331E7"/>
    <w:rsid w:val="0083368F"/>
    <w:rsid w:val="0083412E"/>
    <w:rsid w:val="008345A0"/>
    <w:rsid w:val="00834710"/>
    <w:rsid w:val="00834858"/>
    <w:rsid w:val="00834F1F"/>
    <w:rsid w:val="00835717"/>
    <w:rsid w:val="00836242"/>
    <w:rsid w:val="0083639E"/>
    <w:rsid w:val="008367E2"/>
    <w:rsid w:val="00836B6A"/>
    <w:rsid w:val="00837107"/>
    <w:rsid w:val="00837294"/>
    <w:rsid w:val="008374FA"/>
    <w:rsid w:val="0084015B"/>
    <w:rsid w:val="00840D23"/>
    <w:rsid w:val="00841266"/>
    <w:rsid w:val="0084236A"/>
    <w:rsid w:val="008424FE"/>
    <w:rsid w:val="00842885"/>
    <w:rsid w:val="008428AF"/>
    <w:rsid w:val="00843231"/>
    <w:rsid w:val="008435FB"/>
    <w:rsid w:val="00844306"/>
    <w:rsid w:val="00844562"/>
    <w:rsid w:val="00844CE1"/>
    <w:rsid w:val="008450BD"/>
    <w:rsid w:val="00845CDE"/>
    <w:rsid w:val="00845DDE"/>
    <w:rsid w:val="00845FB1"/>
    <w:rsid w:val="008461AB"/>
    <w:rsid w:val="008461B8"/>
    <w:rsid w:val="00846829"/>
    <w:rsid w:val="00846E7E"/>
    <w:rsid w:val="00846F5E"/>
    <w:rsid w:val="00847C77"/>
    <w:rsid w:val="00850114"/>
    <w:rsid w:val="00850979"/>
    <w:rsid w:val="00851243"/>
    <w:rsid w:val="0085180B"/>
    <w:rsid w:val="00852127"/>
    <w:rsid w:val="00853154"/>
    <w:rsid w:val="00853331"/>
    <w:rsid w:val="008543F7"/>
    <w:rsid w:val="00854594"/>
    <w:rsid w:val="0085483A"/>
    <w:rsid w:val="008552CF"/>
    <w:rsid w:val="00855531"/>
    <w:rsid w:val="00855638"/>
    <w:rsid w:val="00855877"/>
    <w:rsid w:val="00856E8D"/>
    <w:rsid w:val="00857012"/>
    <w:rsid w:val="00857433"/>
    <w:rsid w:val="00857449"/>
    <w:rsid w:val="008574E0"/>
    <w:rsid w:val="00857B68"/>
    <w:rsid w:val="00861672"/>
    <w:rsid w:val="008616F3"/>
    <w:rsid w:val="00862757"/>
    <w:rsid w:val="008628B9"/>
    <w:rsid w:val="008634DD"/>
    <w:rsid w:val="008634E3"/>
    <w:rsid w:val="00863C14"/>
    <w:rsid w:val="00863EAE"/>
    <w:rsid w:val="00863F51"/>
    <w:rsid w:val="0086401A"/>
    <w:rsid w:val="008640B3"/>
    <w:rsid w:val="0086459E"/>
    <w:rsid w:val="008651F7"/>
    <w:rsid w:val="00865B29"/>
    <w:rsid w:val="008667F1"/>
    <w:rsid w:val="00867167"/>
    <w:rsid w:val="00867379"/>
    <w:rsid w:val="00867820"/>
    <w:rsid w:val="00867A4C"/>
    <w:rsid w:val="00867C4A"/>
    <w:rsid w:val="00870168"/>
    <w:rsid w:val="00872572"/>
    <w:rsid w:val="00872A74"/>
    <w:rsid w:val="00872C41"/>
    <w:rsid w:val="008731A9"/>
    <w:rsid w:val="00873B97"/>
    <w:rsid w:val="00874913"/>
    <w:rsid w:val="00874F28"/>
    <w:rsid w:val="00875A42"/>
    <w:rsid w:val="00876B57"/>
    <w:rsid w:val="008772D5"/>
    <w:rsid w:val="008774F5"/>
    <w:rsid w:val="00880689"/>
    <w:rsid w:val="008807EE"/>
    <w:rsid w:val="00880A9F"/>
    <w:rsid w:val="00880FF8"/>
    <w:rsid w:val="00881010"/>
    <w:rsid w:val="00881B32"/>
    <w:rsid w:val="00881B75"/>
    <w:rsid w:val="008821D6"/>
    <w:rsid w:val="00882A93"/>
    <w:rsid w:val="00882EF1"/>
    <w:rsid w:val="0088411A"/>
    <w:rsid w:val="00884319"/>
    <w:rsid w:val="008844F2"/>
    <w:rsid w:val="008845A9"/>
    <w:rsid w:val="0088483F"/>
    <w:rsid w:val="008849E9"/>
    <w:rsid w:val="0088521A"/>
    <w:rsid w:val="008853A2"/>
    <w:rsid w:val="00886443"/>
    <w:rsid w:val="00887070"/>
    <w:rsid w:val="0088790F"/>
    <w:rsid w:val="00887E1F"/>
    <w:rsid w:val="00890148"/>
    <w:rsid w:val="0089016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F61"/>
    <w:rsid w:val="008A148F"/>
    <w:rsid w:val="008A14A9"/>
    <w:rsid w:val="008A152D"/>
    <w:rsid w:val="008A20E0"/>
    <w:rsid w:val="008A277A"/>
    <w:rsid w:val="008A2868"/>
    <w:rsid w:val="008A3667"/>
    <w:rsid w:val="008A3B12"/>
    <w:rsid w:val="008A3C6F"/>
    <w:rsid w:val="008A3F95"/>
    <w:rsid w:val="008A41A0"/>
    <w:rsid w:val="008A433C"/>
    <w:rsid w:val="008A43EB"/>
    <w:rsid w:val="008A457C"/>
    <w:rsid w:val="008A45E3"/>
    <w:rsid w:val="008A4ADB"/>
    <w:rsid w:val="008A5537"/>
    <w:rsid w:val="008A5EFD"/>
    <w:rsid w:val="008A68E7"/>
    <w:rsid w:val="008A6B8D"/>
    <w:rsid w:val="008A71BA"/>
    <w:rsid w:val="008A79D5"/>
    <w:rsid w:val="008A7C67"/>
    <w:rsid w:val="008B048B"/>
    <w:rsid w:val="008B18E3"/>
    <w:rsid w:val="008B1C03"/>
    <w:rsid w:val="008B1E65"/>
    <w:rsid w:val="008B2315"/>
    <w:rsid w:val="008B2386"/>
    <w:rsid w:val="008B2B5E"/>
    <w:rsid w:val="008B31DE"/>
    <w:rsid w:val="008B3E20"/>
    <w:rsid w:val="008B3E64"/>
    <w:rsid w:val="008B4B31"/>
    <w:rsid w:val="008B4FA4"/>
    <w:rsid w:val="008B54B1"/>
    <w:rsid w:val="008B56E0"/>
    <w:rsid w:val="008B5ADA"/>
    <w:rsid w:val="008B5D6A"/>
    <w:rsid w:val="008B6117"/>
    <w:rsid w:val="008B6B9C"/>
    <w:rsid w:val="008C06DA"/>
    <w:rsid w:val="008C080C"/>
    <w:rsid w:val="008C09D6"/>
    <w:rsid w:val="008C0A3C"/>
    <w:rsid w:val="008C1966"/>
    <w:rsid w:val="008C1E5D"/>
    <w:rsid w:val="008C242D"/>
    <w:rsid w:val="008C2C4C"/>
    <w:rsid w:val="008C3057"/>
    <w:rsid w:val="008C3120"/>
    <w:rsid w:val="008C34D4"/>
    <w:rsid w:val="008C35D0"/>
    <w:rsid w:val="008C3DBE"/>
    <w:rsid w:val="008C445C"/>
    <w:rsid w:val="008C5AE5"/>
    <w:rsid w:val="008C5BCF"/>
    <w:rsid w:val="008C68FC"/>
    <w:rsid w:val="008C6924"/>
    <w:rsid w:val="008C6B38"/>
    <w:rsid w:val="008C7177"/>
    <w:rsid w:val="008D03DC"/>
    <w:rsid w:val="008D09A2"/>
    <w:rsid w:val="008D0DE1"/>
    <w:rsid w:val="008D1623"/>
    <w:rsid w:val="008D1729"/>
    <w:rsid w:val="008D1804"/>
    <w:rsid w:val="008D1E0F"/>
    <w:rsid w:val="008D1E5D"/>
    <w:rsid w:val="008D2931"/>
    <w:rsid w:val="008D2C40"/>
    <w:rsid w:val="008D2CC1"/>
    <w:rsid w:val="008D32B7"/>
    <w:rsid w:val="008D346A"/>
    <w:rsid w:val="008D401A"/>
    <w:rsid w:val="008D41FA"/>
    <w:rsid w:val="008D473A"/>
    <w:rsid w:val="008D4E1D"/>
    <w:rsid w:val="008D508E"/>
    <w:rsid w:val="008D51E7"/>
    <w:rsid w:val="008D568F"/>
    <w:rsid w:val="008D58BF"/>
    <w:rsid w:val="008D6334"/>
    <w:rsid w:val="008D66F9"/>
    <w:rsid w:val="008D6A54"/>
    <w:rsid w:val="008D6AC0"/>
    <w:rsid w:val="008D7178"/>
    <w:rsid w:val="008E02A4"/>
    <w:rsid w:val="008E073B"/>
    <w:rsid w:val="008E0D75"/>
    <w:rsid w:val="008E152C"/>
    <w:rsid w:val="008E1BC5"/>
    <w:rsid w:val="008E1C07"/>
    <w:rsid w:val="008E1EF7"/>
    <w:rsid w:val="008E2776"/>
    <w:rsid w:val="008E3199"/>
    <w:rsid w:val="008E3664"/>
    <w:rsid w:val="008E3CA0"/>
    <w:rsid w:val="008E4078"/>
    <w:rsid w:val="008E48AD"/>
    <w:rsid w:val="008E51F5"/>
    <w:rsid w:val="008E5525"/>
    <w:rsid w:val="008E56B5"/>
    <w:rsid w:val="008E5EDE"/>
    <w:rsid w:val="008E6BEB"/>
    <w:rsid w:val="008E6F3A"/>
    <w:rsid w:val="008E7D55"/>
    <w:rsid w:val="008F0214"/>
    <w:rsid w:val="008F1070"/>
    <w:rsid w:val="008F1129"/>
    <w:rsid w:val="008F1F4A"/>
    <w:rsid w:val="008F24D0"/>
    <w:rsid w:val="008F274D"/>
    <w:rsid w:val="008F3297"/>
    <w:rsid w:val="008F33EC"/>
    <w:rsid w:val="008F3731"/>
    <w:rsid w:val="008F48DA"/>
    <w:rsid w:val="008F495C"/>
    <w:rsid w:val="008F4F9F"/>
    <w:rsid w:val="008F517A"/>
    <w:rsid w:val="008F53EA"/>
    <w:rsid w:val="008F7BA9"/>
    <w:rsid w:val="0090013E"/>
    <w:rsid w:val="0090110E"/>
    <w:rsid w:val="00901368"/>
    <w:rsid w:val="00901646"/>
    <w:rsid w:val="009021C8"/>
    <w:rsid w:val="00902875"/>
    <w:rsid w:val="00902CA2"/>
    <w:rsid w:val="0090335C"/>
    <w:rsid w:val="00903EE2"/>
    <w:rsid w:val="00904444"/>
    <w:rsid w:val="009045DA"/>
    <w:rsid w:val="00905208"/>
    <w:rsid w:val="00905698"/>
    <w:rsid w:val="00905AB3"/>
    <w:rsid w:val="0090671B"/>
    <w:rsid w:val="00907179"/>
    <w:rsid w:val="00907369"/>
    <w:rsid w:val="009100E3"/>
    <w:rsid w:val="009101DA"/>
    <w:rsid w:val="00910AC7"/>
    <w:rsid w:val="00910BFE"/>
    <w:rsid w:val="00910E32"/>
    <w:rsid w:val="00911F05"/>
    <w:rsid w:val="00912184"/>
    <w:rsid w:val="0091262A"/>
    <w:rsid w:val="00912756"/>
    <w:rsid w:val="00912AA8"/>
    <w:rsid w:val="00912C17"/>
    <w:rsid w:val="00912E48"/>
    <w:rsid w:val="00913788"/>
    <w:rsid w:val="00914AEB"/>
    <w:rsid w:val="00914B01"/>
    <w:rsid w:val="00914D91"/>
    <w:rsid w:val="00915286"/>
    <w:rsid w:val="0091579B"/>
    <w:rsid w:val="00915C8F"/>
    <w:rsid w:val="009160FF"/>
    <w:rsid w:val="009174C0"/>
    <w:rsid w:val="00917586"/>
    <w:rsid w:val="00917BEE"/>
    <w:rsid w:val="00917F2B"/>
    <w:rsid w:val="00920109"/>
    <w:rsid w:val="00920434"/>
    <w:rsid w:val="009205EB"/>
    <w:rsid w:val="00921561"/>
    <w:rsid w:val="00921728"/>
    <w:rsid w:val="0092173E"/>
    <w:rsid w:val="00921CC7"/>
    <w:rsid w:val="00922914"/>
    <w:rsid w:val="009229C5"/>
    <w:rsid w:val="00922A45"/>
    <w:rsid w:val="00922CA4"/>
    <w:rsid w:val="00923818"/>
    <w:rsid w:val="00923D30"/>
    <w:rsid w:val="009240C4"/>
    <w:rsid w:val="00924E40"/>
    <w:rsid w:val="009256A9"/>
    <w:rsid w:val="00925BFA"/>
    <w:rsid w:val="00927047"/>
    <w:rsid w:val="00927151"/>
    <w:rsid w:val="00927ED5"/>
    <w:rsid w:val="00930772"/>
    <w:rsid w:val="00930E71"/>
    <w:rsid w:val="009310F0"/>
    <w:rsid w:val="0093175F"/>
    <w:rsid w:val="00931943"/>
    <w:rsid w:val="00931D4D"/>
    <w:rsid w:val="00931DBE"/>
    <w:rsid w:val="00932B21"/>
    <w:rsid w:val="00932CA6"/>
    <w:rsid w:val="009333DB"/>
    <w:rsid w:val="009345C7"/>
    <w:rsid w:val="00934A32"/>
    <w:rsid w:val="00935178"/>
    <w:rsid w:val="00935BA6"/>
    <w:rsid w:val="00936794"/>
    <w:rsid w:val="00936935"/>
    <w:rsid w:val="00940015"/>
    <w:rsid w:val="00940FDD"/>
    <w:rsid w:val="00941324"/>
    <w:rsid w:val="009414BF"/>
    <w:rsid w:val="00941817"/>
    <w:rsid w:val="0094189C"/>
    <w:rsid w:val="00941CC2"/>
    <w:rsid w:val="00941EB5"/>
    <w:rsid w:val="00941F2F"/>
    <w:rsid w:val="00942358"/>
    <w:rsid w:val="009423AC"/>
    <w:rsid w:val="0094246F"/>
    <w:rsid w:val="009424A3"/>
    <w:rsid w:val="009429D5"/>
    <w:rsid w:val="00942D1B"/>
    <w:rsid w:val="00942EBC"/>
    <w:rsid w:val="0094312B"/>
    <w:rsid w:val="00944E67"/>
    <w:rsid w:val="00945BDF"/>
    <w:rsid w:val="00946922"/>
    <w:rsid w:val="00947D02"/>
    <w:rsid w:val="00947EFA"/>
    <w:rsid w:val="00947F93"/>
    <w:rsid w:val="00950108"/>
    <w:rsid w:val="0095023F"/>
    <w:rsid w:val="00950F20"/>
    <w:rsid w:val="00952395"/>
    <w:rsid w:val="00952942"/>
    <w:rsid w:val="00952A55"/>
    <w:rsid w:val="00952AF2"/>
    <w:rsid w:val="00952F4A"/>
    <w:rsid w:val="00952FCF"/>
    <w:rsid w:val="00953560"/>
    <w:rsid w:val="00953A9B"/>
    <w:rsid w:val="009544FA"/>
    <w:rsid w:val="009545A7"/>
    <w:rsid w:val="0095528C"/>
    <w:rsid w:val="00955772"/>
    <w:rsid w:val="009558EF"/>
    <w:rsid w:val="00955C81"/>
    <w:rsid w:val="00955D07"/>
    <w:rsid w:val="00955E4C"/>
    <w:rsid w:val="009560C5"/>
    <w:rsid w:val="0095611E"/>
    <w:rsid w:val="00956BF7"/>
    <w:rsid w:val="00956C2E"/>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FE"/>
    <w:rsid w:val="0096446B"/>
    <w:rsid w:val="009646A3"/>
    <w:rsid w:val="00964938"/>
    <w:rsid w:val="0096588D"/>
    <w:rsid w:val="00965E7D"/>
    <w:rsid w:val="009660D3"/>
    <w:rsid w:val="009662EE"/>
    <w:rsid w:val="009704E4"/>
    <w:rsid w:val="00970BCB"/>
    <w:rsid w:val="009712BE"/>
    <w:rsid w:val="00972EB0"/>
    <w:rsid w:val="00975CAA"/>
    <w:rsid w:val="00975DC4"/>
    <w:rsid w:val="009761E8"/>
    <w:rsid w:val="009766EC"/>
    <w:rsid w:val="009769A7"/>
    <w:rsid w:val="00977808"/>
    <w:rsid w:val="00977859"/>
    <w:rsid w:val="0097793D"/>
    <w:rsid w:val="00977A8E"/>
    <w:rsid w:val="00977B85"/>
    <w:rsid w:val="00981051"/>
    <w:rsid w:val="00981725"/>
    <w:rsid w:val="00981790"/>
    <w:rsid w:val="009828F5"/>
    <w:rsid w:val="00982D5D"/>
    <w:rsid w:val="0098328D"/>
    <w:rsid w:val="00983F25"/>
    <w:rsid w:val="00984407"/>
    <w:rsid w:val="00984BA0"/>
    <w:rsid w:val="0098546F"/>
    <w:rsid w:val="009856BE"/>
    <w:rsid w:val="009856ED"/>
    <w:rsid w:val="00986109"/>
    <w:rsid w:val="00986C0C"/>
    <w:rsid w:val="00986FFC"/>
    <w:rsid w:val="00987013"/>
    <w:rsid w:val="009871B1"/>
    <w:rsid w:val="00987B21"/>
    <w:rsid w:val="00990C93"/>
    <w:rsid w:val="00991E0A"/>
    <w:rsid w:val="009924AA"/>
    <w:rsid w:val="00992DB4"/>
    <w:rsid w:val="00992E55"/>
    <w:rsid w:val="00992ED1"/>
    <w:rsid w:val="009930B4"/>
    <w:rsid w:val="0099327B"/>
    <w:rsid w:val="0099410A"/>
    <w:rsid w:val="00994A71"/>
    <w:rsid w:val="00994C95"/>
    <w:rsid w:val="00994DA0"/>
    <w:rsid w:val="009954FA"/>
    <w:rsid w:val="00995E5C"/>
    <w:rsid w:val="00996F82"/>
    <w:rsid w:val="00997144"/>
    <w:rsid w:val="009A0092"/>
    <w:rsid w:val="009A0747"/>
    <w:rsid w:val="009A1622"/>
    <w:rsid w:val="009A302B"/>
    <w:rsid w:val="009A325D"/>
    <w:rsid w:val="009A3D25"/>
    <w:rsid w:val="009A4C67"/>
    <w:rsid w:val="009A4D9B"/>
    <w:rsid w:val="009A5062"/>
    <w:rsid w:val="009A5457"/>
    <w:rsid w:val="009A716C"/>
    <w:rsid w:val="009A74AC"/>
    <w:rsid w:val="009A7709"/>
    <w:rsid w:val="009A775C"/>
    <w:rsid w:val="009A78AF"/>
    <w:rsid w:val="009B00D8"/>
    <w:rsid w:val="009B1171"/>
    <w:rsid w:val="009B128A"/>
    <w:rsid w:val="009B13CA"/>
    <w:rsid w:val="009B16A8"/>
    <w:rsid w:val="009B1CB8"/>
    <w:rsid w:val="009B22A9"/>
    <w:rsid w:val="009B230B"/>
    <w:rsid w:val="009B2886"/>
    <w:rsid w:val="009B2B71"/>
    <w:rsid w:val="009B3C14"/>
    <w:rsid w:val="009B420B"/>
    <w:rsid w:val="009B4D93"/>
    <w:rsid w:val="009B5A41"/>
    <w:rsid w:val="009B608B"/>
    <w:rsid w:val="009B639C"/>
    <w:rsid w:val="009B65F1"/>
    <w:rsid w:val="009B6CD0"/>
    <w:rsid w:val="009B6FB2"/>
    <w:rsid w:val="009B702F"/>
    <w:rsid w:val="009B73EF"/>
    <w:rsid w:val="009C01DD"/>
    <w:rsid w:val="009C0764"/>
    <w:rsid w:val="009C0B4F"/>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7033"/>
    <w:rsid w:val="009C7CCE"/>
    <w:rsid w:val="009D0109"/>
    <w:rsid w:val="009D0670"/>
    <w:rsid w:val="009D0A8C"/>
    <w:rsid w:val="009D0CE5"/>
    <w:rsid w:val="009D0F12"/>
    <w:rsid w:val="009D152E"/>
    <w:rsid w:val="009D1532"/>
    <w:rsid w:val="009D18A8"/>
    <w:rsid w:val="009D1CF9"/>
    <w:rsid w:val="009D30B8"/>
    <w:rsid w:val="009D4060"/>
    <w:rsid w:val="009D407D"/>
    <w:rsid w:val="009D51B8"/>
    <w:rsid w:val="009D5D3B"/>
    <w:rsid w:val="009D5E8E"/>
    <w:rsid w:val="009D61CA"/>
    <w:rsid w:val="009D6C34"/>
    <w:rsid w:val="009D6D83"/>
    <w:rsid w:val="009D6F6F"/>
    <w:rsid w:val="009D704D"/>
    <w:rsid w:val="009D7895"/>
    <w:rsid w:val="009E0748"/>
    <w:rsid w:val="009E208E"/>
    <w:rsid w:val="009E2BB8"/>
    <w:rsid w:val="009E2E5F"/>
    <w:rsid w:val="009E38A4"/>
    <w:rsid w:val="009E44EC"/>
    <w:rsid w:val="009E4CA3"/>
    <w:rsid w:val="009E4E41"/>
    <w:rsid w:val="009E4FBA"/>
    <w:rsid w:val="009E554A"/>
    <w:rsid w:val="009E7033"/>
    <w:rsid w:val="009E7860"/>
    <w:rsid w:val="009E7DF1"/>
    <w:rsid w:val="009F0848"/>
    <w:rsid w:val="009F0FCD"/>
    <w:rsid w:val="009F2234"/>
    <w:rsid w:val="009F23F4"/>
    <w:rsid w:val="009F276C"/>
    <w:rsid w:val="009F3993"/>
    <w:rsid w:val="009F3EC6"/>
    <w:rsid w:val="009F4057"/>
    <w:rsid w:val="009F468A"/>
    <w:rsid w:val="009F46D2"/>
    <w:rsid w:val="009F4AED"/>
    <w:rsid w:val="009F67E0"/>
    <w:rsid w:val="009F7054"/>
    <w:rsid w:val="009F7F68"/>
    <w:rsid w:val="00A0003C"/>
    <w:rsid w:val="00A003F5"/>
    <w:rsid w:val="00A00BB1"/>
    <w:rsid w:val="00A00CBF"/>
    <w:rsid w:val="00A00E53"/>
    <w:rsid w:val="00A013D7"/>
    <w:rsid w:val="00A015EC"/>
    <w:rsid w:val="00A0171B"/>
    <w:rsid w:val="00A01D11"/>
    <w:rsid w:val="00A0223E"/>
    <w:rsid w:val="00A02595"/>
    <w:rsid w:val="00A02B23"/>
    <w:rsid w:val="00A03A66"/>
    <w:rsid w:val="00A03DC4"/>
    <w:rsid w:val="00A03F97"/>
    <w:rsid w:val="00A04098"/>
    <w:rsid w:val="00A04D67"/>
    <w:rsid w:val="00A052AE"/>
    <w:rsid w:val="00A05F87"/>
    <w:rsid w:val="00A062C8"/>
    <w:rsid w:val="00A0654A"/>
    <w:rsid w:val="00A065AB"/>
    <w:rsid w:val="00A07949"/>
    <w:rsid w:val="00A07AA2"/>
    <w:rsid w:val="00A07C09"/>
    <w:rsid w:val="00A10683"/>
    <w:rsid w:val="00A10894"/>
    <w:rsid w:val="00A10D2E"/>
    <w:rsid w:val="00A10F20"/>
    <w:rsid w:val="00A111C6"/>
    <w:rsid w:val="00A1170C"/>
    <w:rsid w:val="00A1197E"/>
    <w:rsid w:val="00A11A60"/>
    <w:rsid w:val="00A127B8"/>
    <w:rsid w:val="00A12FAB"/>
    <w:rsid w:val="00A1330C"/>
    <w:rsid w:val="00A1336C"/>
    <w:rsid w:val="00A1354C"/>
    <w:rsid w:val="00A13A35"/>
    <w:rsid w:val="00A14880"/>
    <w:rsid w:val="00A1490D"/>
    <w:rsid w:val="00A14E90"/>
    <w:rsid w:val="00A1509B"/>
    <w:rsid w:val="00A152AB"/>
    <w:rsid w:val="00A15826"/>
    <w:rsid w:val="00A1594B"/>
    <w:rsid w:val="00A1635D"/>
    <w:rsid w:val="00A16465"/>
    <w:rsid w:val="00A170C4"/>
    <w:rsid w:val="00A17182"/>
    <w:rsid w:val="00A173F2"/>
    <w:rsid w:val="00A2038E"/>
    <w:rsid w:val="00A207B6"/>
    <w:rsid w:val="00A2081A"/>
    <w:rsid w:val="00A20AAD"/>
    <w:rsid w:val="00A20E4B"/>
    <w:rsid w:val="00A2105E"/>
    <w:rsid w:val="00A214DC"/>
    <w:rsid w:val="00A2163E"/>
    <w:rsid w:val="00A218CC"/>
    <w:rsid w:val="00A21C12"/>
    <w:rsid w:val="00A21F74"/>
    <w:rsid w:val="00A22177"/>
    <w:rsid w:val="00A223A4"/>
    <w:rsid w:val="00A23C48"/>
    <w:rsid w:val="00A23CA9"/>
    <w:rsid w:val="00A24A30"/>
    <w:rsid w:val="00A24E63"/>
    <w:rsid w:val="00A25F2F"/>
    <w:rsid w:val="00A26033"/>
    <w:rsid w:val="00A26598"/>
    <w:rsid w:val="00A26954"/>
    <w:rsid w:val="00A27667"/>
    <w:rsid w:val="00A277C1"/>
    <w:rsid w:val="00A27F91"/>
    <w:rsid w:val="00A3013B"/>
    <w:rsid w:val="00A30845"/>
    <w:rsid w:val="00A30965"/>
    <w:rsid w:val="00A30CDB"/>
    <w:rsid w:val="00A30D9F"/>
    <w:rsid w:val="00A30EE3"/>
    <w:rsid w:val="00A30F8F"/>
    <w:rsid w:val="00A3157F"/>
    <w:rsid w:val="00A3176B"/>
    <w:rsid w:val="00A31F90"/>
    <w:rsid w:val="00A31FC8"/>
    <w:rsid w:val="00A32297"/>
    <w:rsid w:val="00A32CF4"/>
    <w:rsid w:val="00A32D76"/>
    <w:rsid w:val="00A3366A"/>
    <w:rsid w:val="00A33C48"/>
    <w:rsid w:val="00A33EAD"/>
    <w:rsid w:val="00A3486A"/>
    <w:rsid w:val="00A34DED"/>
    <w:rsid w:val="00A34F4A"/>
    <w:rsid w:val="00A34F8C"/>
    <w:rsid w:val="00A35320"/>
    <w:rsid w:val="00A3584F"/>
    <w:rsid w:val="00A35961"/>
    <w:rsid w:val="00A35D85"/>
    <w:rsid w:val="00A362C9"/>
    <w:rsid w:val="00A364DC"/>
    <w:rsid w:val="00A37133"/>
    <w:rsid w:val="00A406C5"/>
    <w:rsid w:val="00A4078D"/>
    <w:rsid w:val="00A423D5"/>
    <w:rsid w:val="00A425ED"/>
    <w:rsid w:val="00A42791"/>
    <w:rsid w:val="00A42C29"/>
    <w:rsid w:val="00A42FC9"/>
    <w:rsid w:val="00A430B1"/>
    <w:rsid w:val="00A431AC"/>
    <w:rsid w:val="00A43364"/>
    <w:rsid w:val="00A4375F"/>
    <w:rsid w:val="00A43776"/>
    <w:rsid w:val="00A441AD"/>
    <w:rsid w:val="00A44887"/>
    <w:rsid w:val="00A44933"/>
    <w:rsid w:val="00A4580A"/>
    <w:rsid w:val="00A45DC4"/>
    <w:rsid w:val="00A45F2F"/>
    <w:rsid w:val="00A462FC"/>
    <w:rsid w:val="00A464D7"/>
    <w:rsid w:val="00A46761"/>
    <w:rsid w:val="00A4688D"/>
    <w:rsid w:val="00A46A9B"/>
    <w:rsid w:val="00A46F9C"/>
    <w:rsid w:val="00A470DA"/>
    <w:rsid w:val="00A47490"/>
    <w:rsid w:val="00A4786A"/>
    <w:rsid w:val="00A47B05"/>
    <w:rsid w:val="00A47B56"/>
    <w:rsid w:val="00A50166"/>
    <w:rsid w:val="00A50168"/>
    <w:rsid w:val="00A50ECD"/>
    <w:rsid w:val="00A51EC3"/>
    <w:rsid w:val="00A51FDD"/>
    <w:rsid w:val="00A52125"/>
    <w:rsid w:val="00A52326"/>
    <w:rsid w:val="00A523D2"/>
    <w:rsid w:val="00A523E7"/>
    <w:rsid w:val="00A52D38"/>
    <w:rsid w:val="00A53210"/>
    <w:rsid w:val="00A53B06"/>
    <w:rsid w:val="00A53B84"/>
    <w:rsid w:val="00A548DC"/>
    <w:rsid w:val="00A5539A"/>
    <w:rsid w:val="00A56165"/>
    <w:rsid w:val="00A56170"/>
    <w:rsid w:val="00A564E1"/>
    <w:rsid w:val="00A57B5E"/>
    <w:rsid w:val="00A57CC2"/>
    <w:rsid w:val="00A60316"/>
    <w:rsid w:val="00A607BC"/>
    <w:rsid w:val="00A60E63"/>
    <w:rsid w:val="00A60E8D"/>
    <w:rsid w:val="00A61C9E"/>
    <w:rsid w:val="00A61DC5"/>
    <w:rsid w:val="00A61EBE"/>
    <w:rsid w:val="00A61EC7"/>
    <w:rsid w:val="00A620EE"/>
    <w:rsid w:val="00A62411"/>
    <w:rsid w:val="00A625E3"/>
    <w:rsid w:val="00A62976"/>
    <w:rsid w:val="00A62B36"/>
    <w:rsid w:val="00A634EA"/>
    <w:rsid w:val="00A635CB"/>
    <w:rsid w:val="00A63815"/>
    <w:rsid w:val="00A6485C"/>
    <w:rsid w:val="00A649D2"/>
    <w:rsid w:val="00A658A0"/>
    <w:rsid w:val="00A65BDF"/>
    <w:rsid w:val="00A668BF"/>
    <w:rsid w:val="00A66ABB"/>
    <w:rsid w:val="00A66D58"/>
    <w:rsid w:val="00A67298"/>
    <w:rsid w:val="00A674DB"/>
    <w:rsid w:val="00A6756B"/>
    <w:rsid w:val="00A71364"/>
    <w:rsid w:val="00A71800"/>
    <w:rsid w:val="00A71DA0"/>
    <w:rsid w:val="00A72257"/>
    <w:rsid w:val="00A72270"/>
    <w:rsid w:val="00A723A9"/>
    <w:rsid w:val="00A7280A"/>
    <w:rsid w:val="00A729C1"/>
    <w:rsid w:val="00A729F9"/>
    <w:rsid w:val="00A73145"/>
    <w:rsid w:val="00A74BA1"/>
    <w:rsid w:val="00A74EA8"/>
    <w:rsid w:val="00A753EF"/>
    <w:rsid w:val="00A753F3"/>
    <w:rsid w:val="00A7668E"/>
    <w:rsid w:val="00A76E96"/>
    <w:rsid w:val="00A77149"/>
    <w:rsid w:val="00A775CB"/>
    <w:rsid w:val="00A7799D"/>
    <w:rsid w:val="00A800EB"/>
    <w:rsid w:val="00A804B7"/>
    <w:rsid w:val="00A80F08"/>
    <w:rsid w:val="00A81413"/>
    <w:rsid w:val="00A8164A"/>
    <w:rsid w:val="00A81CED"/>
    <w:rsid w:val="00A82437"/>
    <w:rsid w:val="00A82543"/>
    <w:rsid w:val="00A82A14"/>
    <w:rsid w:val="00A82BC7"/>
    <w:rsid w:val="00A82D52"/>
    <w:rsid w:val="00A83833"/>
    <w:rsid w:val="00A838CA"/>
    <w:rsid w:val="00A846BC"/>
    <w:rsid w:val="00A86ABC"/>
    <w:rsid w:val="00A873D9"/>
    <w:rsid w:val="00A87C29"/>
    <w:rsid w:val="00A87EC1"/>
    <w:rsid w:val="00A905B3"/>
    <w:rsid w:val="00A90684"/>
    <w:rsid w:val="00A91229"/>
    <w:rsid w:val="00A913E0"/>
    <w:rsid w:val="00A91A0D"/>
    <w:rsid w:val="00A92C80"/>
    <w:rsid w:val="00A93ABE"/>
    <w:rsid w:val="00A93D42"/>
    <w:rsid w:val="00A941CA"/>
    <w:rsid w:val="00A94247"/>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C69"/>
    <w:rsid w:val="00AA1F42"/>
    <w:rsid w:val="00AA1F6F"/>
    <w:rsid w:val="00AA2173"/>
    <w:rsid w:val="00AA278D"/>
    <w:rsid w:val="00AA3F0D"/>
    <w:rsid w:val="00AA4D79"/>
    <w:rsid w:val="00AA5689"/>
    <w:rsid w:val="00AA5B64"/>
    <w:rsid w:val="00AA5BC8"/>
    <w:rsid w:val="00AA6A7B"/>
    <w:rsid w:val="00AA6C79"/>
    <w:rsid w:val="00AA75B3"/>
    <w:rsid w:val="00AA7C91"/>
    <w:rsid w:val="00AB00B1"/>
    <w:rsid w:val="00AB0342"/>
    <w:rsid w:val="00AB109D"/>
    <w:rsid w:val="00AB1830"/>
    <w:rsid w:val="00AB1917"/>
    <w:rsid w:val="00AB1962"/>
    <w:rsid w:val="00AB1BC6"/>
    <w:rsid w:val="00AB1F51"/>
    <w:rsid w:val="00AB23BE"/>
    <w:rsid w:val="00AB2456"/>
    <w:rsid w:val="00AB2796"/>
    <w:rsid w:val="00AB2808"/>
    <w:rsid w:val="00AB2919"/>
    <w:rsid w:val="00AB2E45"/>
    <w:rsid w:val="00AB3482"/>
    <w:rsid w:val="00AB3E28"/>
    <w:rsid w:val="00AB490C"/>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48"/>
    <w:rsid w:val="00AC3033"/>
    <w:rsid w:val="00AC38B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D0F76"/>
    <w:rsid w:val="00AD117A"/>
    <w:rsid w:val="00AD175F"/>
    <w:rsid w:val="00AD196B"/>
    <w:rsid w:val="00AD1FC0"/>
    <w:rsid w:val="00AD2204"/>
    <w:rsid w:val="00AD450D"/>
    <w:rsid w:val="00AD5320"/>
    <w:rsid w:val="00AD5849"/>
    <w:rsid w:val="00AD61C4"/>
    <w:rsid w:val="00AD6EBE"/>
    <w:rsid w:val="00AD72A7"/>
    <w:rsid w:val="00AD7615"/>
    <w:rsid w:val="00AE0460"/>
    <w:rsid w:val="00AE051C"/>
    <w:rsid w:val="00AE10F0"/>
    <w:rsid w:val="00AE27C9"/>
    <w:rsid w:val="00AE2B93"/>
    <w:rsid w:val="00AE3107"/>
    <w:rsid w:val="00AE415D"/>
    <w:rsid w:val="00AE49D0"/>
    <w:rsid w:val="00AE4C62"/>
    <w:rsid w:val="00AE51A3"/>
    <w:rsid w:val="00AE553E"/>
    <w:rsid w:val="00AE5CA0"/>
    <w:rsid w:val="00AE638C"/>
    <w:rsid w:val="00AE67C3"/>
    <w:rsid w:val="00AE6DF6"/>
    <w:rsid w:val="00AE6EBD"/>
    <w:rsid w:val="00AE78C2"/>
    <w:rsid w:val="00AE7F28"/>
    <w:rsid w:val="00AF010F"/>
    <w:rsid w:val="00AF056E"/>
    <w:rsid w:val="00AF0AEC"/>
    <w:rsid w:val="00AF1080"/>
    <w:rsid w:val="00AF1647"/>
    <w:rsid w:val="00AF1DB8"/>
    <w:rsid w:val="00AF2376"/>
    <w:rsid w:val="00AF29E0"/>
    <w:rsid w:val="00AF2BAB"/>
    <w:rsid w:val="00AF2C45"/>
    <w:rsid w:val="00AF3CC1"/>
    <w:rsid w:val="00AF4489"/>
    <w:rsid w:val="00AF4844"/>
    <w:rsid w:val="00AF4DCB"/>
    <w:rsid w:val="00AF53C9"/>
    <w:rsid w:val="00AF5A01"/>
    <w:rsid w:val="00AF5AE1"/>
    <w:rsid w:val="00AF5B60"/>
    <w:rsid w:val="00AF5E8E"/>
    <w:rsid w:val="00AF69D5"/>
    <w:rsid w:val="00AF6FB4"/>
    <w:rsid w:val="00AF7487"/>
    <w:rsid w:val="00AF77EA"/>
    <w:rsid w:val="00B00357"/>
    <w:rsid w:val="00B003EA"/>
    <w:rsid w:val="00B009E3"/>
    <w:rsid w:val="00B00D3C"/>
    <w:rsid w:val="00B01C95"/>
    <w:rsid w:val="00B01DDE"/>
    <w:rsid w:val="00B01EE0"/>
    <w:rsid w:val="00B02CC1"/>
    <w:rsid w:val="00B0374D"/>
    <w:rsid w:val="00B03A17"/>
    <w:rsid w:val="00B03C7F"/>
    <w:rsid w:val="00B040C4"/>
    <w:rsid w:val="00B042FA"/>
    <w:rsid w:val="00B04B1B"/>
    <w:rsid w:val="00B04D3F"/>
    <w:rsid w:val="00B04DD8"/>
    <w:rsid w:val="00B06CAF"/>
    <w:rsid w:val="00B07254"/>
    <w:rsid w:val="00B079F4"/>
    <w:rsid w:val="00B07F2F"/>
    <w:rsid w:val="00B10167"/>
    <w:rsid w:val="00B10A3C"/>
    <w:rsid w:val="00B10C1D"/>
    <w:rsid w:val="00B11A96"/>
    <w:rsid w:val="00B12114"/>
    <w:rsid w:val="00B1281A"/>
    <w:rsid w:val="00B12A35"/>
    <w:rsid w:val="00B13691"/>
    <w:rsid w:val="00B140CB"/>
    <w:rsid w:val="00B1413D"/>
    <w:rsid w:val="00B15596"/>
    <w:rsid w:val="00B15696"/>
    <w:rsid w:val="00B159C8"/>
    <w:rsid w:val="00B162A6"/>
    <w:rsid w:val="00B2011A"/>
    <w:rsid w:val="00B2092A"/>
    <w:rsid w:val="00B20992"/>
    <w:rsid w:val="00B20A74"/>
    <w:rsid w:val="00B20F1D"/>
    <w:rsid w:val="00B21196"/>
    <w:rsid w:val="00B21ECA"/>
    <w:rsid w:val="00B221A0"/>
    <w:rsid w:val="00B224C1"/>
    <w:rsid w:val="00B225EC"/>
    <w:rsid w:val="00B22D25"/>
    <w:rsid w:val="00B232E4"/>
    <w:rsid w:val="00B239C5"/>
    <w:rsid w:val="00B23A6F"/>
    <w:rsid w:val="00B23B6D"/>
    <w:rsid w:val="00B23F19"/>
    <w:rsid w:val="00B2489D"/>
    <w:rsid w:val="00B24BD4"/>
    <w:rsid w:val="00B24D6E"/>
    <w:rsid w:val="00B2559E"/>
    <w:rsid w:val="00B2617C"/>
    <w:rsid w:val="00B264FA"/>
    <w:rsid w:val="00B266DA"/>
    <w:rsid w:val="00B27C2A"/>
    <w:rsid w:val="00B307B6"/>
    <w:rsid w:val="00B30FCE"/>
    <w:rsid w:val="00B3124E"/>
    <w:rsid w:val="00B31ED7"/>
    <w:rsid w:val="00B32223"/>
    <w:rsid w:val="00B32528"/>
    <w:rsid w:val="00B32A3B"/>
    <w:rsid w:val="00B335B9"/>
    <w:rsid w:val="00B3399B"/>
    <w:rsid w:val="00B347EB"/>
    <w:rsid w:val="00B352D3"/>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5C8"/>
    <w:rsid w:val="00B53854"/>
    <w:rsid w:val="00B53ECC"/>
    <w:rsid w:val="00B545F9"/>
    <w:rsid w:val="00B54A14"/>
    <w:rsid w:val="00B54C48"/>
    <w:rsid w:val="00B55A75"/>
    <w:rsid w:val="00B55B75"/>
    <w:rsid w:val="00B57C95"/>
    <w:rsid w:val="00B57E97"/>
    <w:rsid w:val="00B57EE0"/>
    <w:rsid w:val="00B601BD"/>
    <w:rsid w:val="00B607BA"/>
    <w:rsid w:val="00B607F7"/>
    <w:rsid w:val="00B60868"/>
    <w:rsid w:val="00B62C47"/>
    <w:rsid w:val="00B63EC3"/>
    <w:rsid w:val="00B63F47"/>
    <w:rsid w:val="00B645C5"/>
    <w:rsid w:val="00B64647"/>
    <w:rsid w:val="00B6485C"/>
    <w:rsid w:val="00B649E7"/>
    <w:rsid w:val="00B64E5B"/>
    <w:rsid w:val="00B65DE4"/>
    <w:rsid w:val="00B66124"/>
    <w:rsid w:val="00B66468"/>
    <w:rsid w:val="00B665CB"/>
    <w:rsid w:val="00B6791F"/>
    <w:rsid w:val="00B67939"/>
    <w:rsid w:val="00B67AC0"/>
    <w:rsid w:val="00B67C57"/>
    <w:rsid w:val="00B70028"/>
    <w:rsid w:val="00B70740"/>
    <w:rsid w:val="00B70C70"/>
    <w:rsid w:val="00B70CAE"/>
    <w:rsid w:val="00B71F09"/>
    <w:rsid w:val="00B722D0"/>
    <w:rsid w:val="00B724B6"/>
    <w:rsid w:val="00B72A19"/>
    <w:rsid w:val="00B7334A"/>
    <w:rsid w:val="00B73504"/>
    <w:rsid w:val="00B73D2F"/>
    <w:rsid w:val="00B742D2"/>
    <w:rsid w:val="00B74469"/>
    <w:rsid w:val="00B74F4B"/>
    <w:rsid w:val="00B7546E"/>
    <w:rsid w:val="00B75D10"/>
    <w:rsid w:val="00B76446"/>
    <w:rsid w:val="00B76694"/>
    <w:rsid w:val="00B76EAD"/>
    <w:rsid w:val="00B76EF2"/>
    <w:rsid w:val="00B80108"/>
    <w:rsid w:val="00B80F4A"/>
    <w:rsid w:val="00B82298"/>
    <w:rsid w:val="00B822BB"/>
    <w:rsid w:val="00B82DC8"/>
    <w:rsid w:val="00B83203"/>
    <w:rsid w:val="00B8385D"/>
    <w:rsid w:val="00B83D4C"/>
    <w:rsid w:val="00B84C51"/>
    <w:rsid w:val="00B84FD7"/>
    <w:rsid w:val="00B85297"/>
    <w:rsid w:val="00B85B03"/>
    <w:rsid w:val="00B85BDE"/>
    <w:rsid w:val="00B85F4C"/>
    <w:rsid w:val="00B85FD8"/>
    <w:rsid w:val="00B86F67"/>
    <w:rsid w:val="00B87354"/>
    <w:rsid w:val="00B87836"/>
    <w:rsid w:val="00B90836"/>
    <w:rsid w:val="00B909DC"/>
    <w:rsid w:val="00B9107D"/>
    <w:rsid w:val="00B92504"/>
    <w:rsid w:val="00B93FDD"/>
    <w:rsid w:val="00B94142"/>
    <w:rsid w:val="00B945AC"/>
    <w:rsid w:val="00B94AF3"/>
    <w:rsid w:val="00B95274"/>
    <w:rsid w:val="00B95869"/>
    <w:rsid w:val="00B95B07"/>
    <w:rsid w:val="00B95EBA"/>
    <w:rsid w:val="00B96993"/>
    <w:rsid w:val="00B969FC"/>
    <w:rsid w:val="00B974B9"/>
    <w:rsid w:val="00B9790F"/>
    <w:rsid w:val="00B97FC7"/>
    <w:rsid w:val="00BA003E"/>
    <w:rsid w:val="00BA0272"/>
    <w:rsid w:val="00BA05C2"/>
    <w:rsid w:val="00BA12C0"/>
    <w:rsid w:val="00BA142B"/>
    <w:rsid w:val="00BA15AE"/>
    <w:rsid w:val="00BA1B6E"/>
    <w:rsid w:val="00BA1FED"/>
    <w:rsid w:val="00BA27EC"/>
    <w:rsid w:val="00BA2B1D"/>
    <w:rsid w:val="00BA2D6F"/>
    <w:rsid w:val="00BA3549"/>
    <w:rsid w:val="00BA394E"/>
    <w:rsid w:val="00BA4325"/>
    <w:rsid w:val="00BA4571"/>
    <w:rsid w:val="00BA46CB"/>
    <w:rsid w:val="00BA48C7"/>
    <w:rsid w:val="00BA4AE1"/>
    <w:rsid w:val="00BA574D"/>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4F5C"/>
    <w:rsid w:val="00BB5348"/>
    <w:rsid w:val="00BB54C9"/>
    <w:rsid w:val="00BB5578"/>
    <w:rsid w:val="00BB614B"/>
    <w:rsid w:val="00BB6374"/>
    <w:rsid w:val="00BB6570"/>
    <w:rsid w:val="00BB6712"/>
    <w:rsid w:val="00BB7127"/>
    <w:rsid w:val="00BB72EB"/>
    <w:rsid w:val="00BB770C"/>
    <w:rsid w:val="00BB7BF1"/>
    <w:rsid w:val="00BB7C36"/>
    <w:rsid w:val="00BC0007"/>
    <w:rsid w:val="00BC0668"/>
    <w:rsid w:val="00BC0DDA"/>
    <w:rsid w:val="00BC19F2"/>
    <w:rsid w:val="00BC21A4"/>
    <w:rsid w:val="00BC21C2"/>
    <w:rsid w:val="00BC3510"/>
    <w:rsid w:val="00BC38F5"/>
    <w:rsid w:val="00BC3915"/>
    <w:rsid w:val="00BC3F07"/>
    <w:rsid w:val="00BC3FC1"/>
    <w:rsid w:val="00BC56AE"/>
    <w:rsid w:val="00BC58C6"/>
    <w:rsid w:val="00BC58D5"/>
    <w:rsid w:val="00BC5F5A"/>
    <w:rsid w:val="00BC6019"/>
    <w:rsid w:val="00BC69A5"/>
    <w:rsid w:val="00BC7766"/>
    <w:rsid w:val="00BD1417"/>
    <w:rsid w:val="00BD1CA8"/>
    <w:rsid w:val="00BD20FC"/>
    <w:rsid w:val="00BD24C5"/>
    <w:rsid w:val="00BD2BD1"/>
    <w:rsid w:val="00BD4255"/>
    <w:rsid w:val="00BD43B6"/>
    <w:rsid w:val="00BD5132"/>
    <w:rsid w:val="00BD536C"/>
    <w:rsid w:val="00BD56F3"/>
    <w:rsid w:val="00BD6D51"/>
    <w:rsid w:val="00BD6E71"/>
    <w:rsid w:val="00BD7834"/>
    <w:rsid w:val="00BD7C79"/>
    <w:rsid w:val="00BD7CD7"/>
    <w:rsid w:val="00BE0985"/>
    <w:rsid w:val="00BE0A63"/>
    <w:rsid w:val="00BE0CD2"/>
    <w:rsid w:val="00BE0E2B"/>
    <w:rsid w:val="00BE19CB"/>
    <w:rsid w:val="00BE25DC"/>
    <w:rsid w:val="00BE31DC"/>
    <w:rsid w:val="00BE350D"/>
    <w:rsid w:val="00BE3D3C"/>
    <w:rsid w:val="00BE404B"/>
    <w:rsid w:val="00BE4A15"/>
    <w:rsid w:val="00BE556B"/>
    <w:rsid w:val="00BE5E7D"/>
    <w:rsid w:val="00BE6C63"/>
    <w:rsid w:val="00BE7AE9"/>
    <w:rsid w:val="00BF0379"/>
    <w:rsid w:val="00BF09F9"/>
    <w:rsid w:val="00BF0C7A"/>
    <w:rsid w:val="00BF1150"/>
    <w:rsid w:val="00BF133D"/>
    <w:rsid w:val="00BF157D"/>
    <w:rsid w:val="00BF16BE"/>
    <w:rsid w:val="00BF21C6"/>
    <w:rsid w:val="00BF29BD"/>
    <w:rsid w:val="00BF30B6"/>
    <w:rsid w:val="00BF3416"/>
    <w:rsid w:val="00BF3E6C"/>
    <w:rsid w:val="00BF402C"/>
    <w:rsid w:val="00BF43FB"/>
    <w:rsid w:val="00BF5640"/>
    <w:rsid w:val="00BF5BF0"/>
    <w:rsid w:val="00BF6342"/>
    <w:rsid w:val="00BF711F"/>
    <w:rsid w:val="00BF7B2A"/>
    <w:rsid w:val="00BF7B3C"/>
    <w:rsid w:val="00BF7ECC"/>
    <w:rsid w:val="00C00BC0"/>
    <w:rsid w:val="00C00BD2"/>
    <w:rsid w:val="00C00EE4"/>
    <w:rsid w:val="00C01387"/>
    <w:rsid w:val="00C01445"/>
    <w:rsid w:val="00C018EC"/>
    <w:rsid w:val="00C018FE"/>
    <w:rsid w:val="00C01A79"/>
    <w:rsid w:val="00C01C5C"/>
    <w:rsid w:val="00C01ED3"/>
    <w:rsid w:val="00C03278"/>
    <w:rsid w:val="00C032A1"/>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815"/>
    <w:rsid w:val="00C10F99"/>
    <w:rsid w:val="00C115FB"/>
    <w:rsid w:val="00C127AC"/>
    <w:rsid w:val="00C12862"/>
    <w:rsid w:val="00C129C2"/>
    <w:rsid w:val="00C12B45"/>
    <w:rsid w:val="00C12C53"/>
    <w:rsid w:val="00C131D8"/>
    <w:rsid w:val="00C13AB2"/>
    <w:rsid w:val="00C13D24"/>
    <w:rsid w:val="00C15041"/>
    <w:rsid w:val="00C1533A"/>
    <w:rsid w:val="00C1781D"/>
    <w:rsid w:val="00C17E94"/>
    <w:rsid w:val="00C20CB6"/>
    <w:rsid w:val="00C20D55"/>
    <w:rsid w:val="00C21075"/>
    <w:rsid w:val="00C21DFB"/>
    <w:rsid w:val="00C21FD7"/>
    <w:rsid w:val="00C228B2"/>
    <w:rsid w:val="00C231BB"/>
    <w:rsid w:val="00C2376A"/>
    <w:rsid w:val="00C237E8"/>
    <w:rsid w:val="00C239CF"/>
    <w:rsid w:val="00C23B63"/>
    <w:rsid w:val="00C23E4D"/>
    <w:rsid w:val="00C23F1C"/>
    <w:rsid w:val="00C24271"/>
    <w:rsid w:val="00C2494A"/>
    <w:rsid w:val="00C24BDA"/>
    <w:rsid w:val="00C259B1"/>
    <w:rsid w:val="00C2640E"/>
    <w:rsid w:val="00C26496"/>
    <w:rsid w:val="00C2668D"/>
    <w:rsid w:val="00C26D1D"/>
    <w:rsid w:val="00C30419"/>
    <w:rsid w:val="00C3083E"/>
    <w:rsid w:val="00C30A1F"/>
    <w:rsid w:val="00C30E2E"/>
    <w:rsid w:val="00C31CAD"/>
    <w:rsid w:val="00C32AAC"/>
    <w:rsid w:val="00C3318F"/>
    <w:rsid w:val="00C33671"/>
    <w:rsid w:val="00C342CC"/>
    <w:rsid w:val="00C34B9E"/>
    <w:rsid w:val="00C3509E"/>
    <w:rsid w:val="00C3525C"/>
    <w:rsid w:val="00C35956"/>
    <w:rsid w:val="00C373FA"/>
    <w:rsid w:val="00C377E4"/>
    <w:rsid w:val="00C37984"/>
    <w:rsid w:val="00C402F0"/>
    <w:rsid w:val="00C404DB"/>
    <w:rsid w:val="00C4058E"/>
    <w:rsid w:val="00C407F6"/>
    <w:rsid w:val="00C40E03"/>
    <w:rsid w:val="00C40F6A"/>
    <w:rsid w:val="00C4112B"/>
    <w:rsid w:val="00C413D8"/>
    <w:rsid w:val="00C425AA"/>
    <w:rsid w:val="00C42FEF"/>
    <w:rsid w:val="00C433E2"/>
    <w:rsid w:val="00C4375F"/>
    <w:rsid w:val="00C43895"/>
    <w:rsid w:val="00C43A5E"/>
    <w:rsid w:val="00C443FF"/>
    <w:rsid w:val="00C44620"/>
    <w:rsid w:val="00C44C34"/>
    <w:rsid w:val="00C44FCA"/>
    <w:rsid w:val="00C4586D"/>
    <w:rsid w:val="00C45964"/>
    <w:rsid w:val="00C46499"/>
    <w:rsid w:val="00C47B0F"/>
    <w:rsid w:val="00C51027"/>
    <w:rsid w:val="00C523B8"/>
    <w:rsid w:val="00C52933"/>
    <w:rsid w:val="00C52946"/>
    <w:rsid w:val="00C529CF"/>
    <w:rsid w:val="00C53455"/>
    <w:rsid w:val="00C53E71"/>
    <w:rsid w:val="00C540AA"/>
    <w:rsid w:val="00C544FC"/>
    <w:rsid w:val="00C54595"/>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6EA2"/>
    <w:rsid w:val="00C67423"/>
    <w:rsid w:val="00C67952"/>
    <w:rsid w:val="00C67B7D"/>
    <w:rsid w:val="00C70108"/>
    <w:rsid w:val="00C705F5"/>
    <w:rsid w:val="00C70EF7"/>
    <w:rsid w:val="00C70F75"/>
    <w:rsid w:val="00C7167C"/>
    <w:rsid w:val="00C71CA9"/>
    <w:rsid w:val="00C71EC3"/>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7129"/>
    <w:rsid w:val="00C777EE"/>
    <w:rsid w:val="00C77B5D"/>
    <w:rsid w:val="00C80115"/>
    <w:rsid w:val="00C806DC"/>
    <w:rsid w:val="00C81724"/>
    <w:rsid w:val="00C818D0"/>
    <w:rsid w:val="00C81F28"/>
    <w:rsid w:val="00C820A7"/>
    <w:rsid w:val="00C82627"/>
    <w:rsid w:val="00C8349E"/>
    <w:rsid w:val="00C8415E"/>
    <w:rsid w:val="00C8455E"/>
    <w:rsid w:val="00C84E6E"/>
    <w:rsid w:val="00C86B83"/>
    <w:rsid w:val="00C87347"/>
    <w:rsid w:val="00C87496"/>
    <w:rsid w:val="00C8791B"/>
    <w:rsid w:val="00C879F3"/>
    <w:rsid w:val="00C901E0"/>
    <w:rsid w:val="00C903C4"/>
    <w:rsid w:val="00C90DAD"/>
    <w:rsid w:val="00C910B8"/>
    <w:rsid w:val="00C91366"/>
    <w:rsid w:val="00C91889"/>
    <w:rsid w:val="00C91E45"/>
    <w:rsid w:val="00C92BDB"/>
    <w:rsid w:val="00C92D26"/>
    <w:rsid w:val="00C933ED"/>
    <w:rsid w:val="00C93E98"/>
    <w:rsid w:val="00C94E15"/>
    <w:rsid w:val="00C9546E"/>
    <w:rsid w:val="00C95E5D"/>
    <w:rsid w:val="00C966D1"/>
    <w:rsid w:val="00C969C4"/>
    <w:rsid w:val="00C96DD6"/>
    <w:rsid w:val="00C9711B"/>
    <w:rsid w:val="00C9716B"/>
    <w:rsid w:val="00C977E5"/>
    <w:rsid w:val="00C97ED3"/>
    <w:rsid w:val="00CA031D"/>
    <w:rsid w:val="00CA06A3"/>
    <w:rsid w:val="00CA0BB2"/>
    <w:rsid w:val="00CA0C3A"/>
    <w:rsid w:val="00CA24E5"/>
    <w:rsid w:val="00CA2AA8"/>
    <w:rsid w:val="00CA2B6C"/>
    <w:rsid w:val="00CA35FA"/>
    <w:rsid w:val="00CA4299"/>
    <w:rsid w:val="00CA52FD"/>
    <w:rsid w:val="00CA53A6"/>
    <w:rsid w:val="00CA5528"/>
    <w:rsid w:val="00CA5625"/>
    <w:rsid w:val="00CA5BA1"/>
    <w:rsid w:val="00CA611C"/>
    <w:rsid w:val="00CA6D9B"/>
    <w:rsid w:val="00CA6F47"/>
    <w:rsid w:val="00CA718A"/>
    <w:rsid w:val="00CB182F"/>
    <w:rsid w:val="00CB21FF"/>
    <w:rsid w:val="00CB269D"/>
    <w:rsid w:val="00CB32E7"/>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DF3"/>
    <w:rsid w:val="00CC2F42"/>
    <w:rsid w:val="00CC41B2"/>
    <w:rsid w:val="00CC4409"/>
    <w:rsid w:val="00CC4578"/>
    <w:rsid w:val="00CC495C"/>
    <w:rsid w:val="00CC52DD"/>
    <w:rsid w:val="00CC5615"/>
    <w:rsid w:val="00CC5C35"/>
    <w:rsid w:val="00CC5F64"/>
    <w:rsid w:val="00CC66AE"/>
    <w:rsid w:val="00CD0476"/>
    <w:rsid w:val="00CD06BD"/>
    <w:rsid w:val="00CD06F6"/>
    <w:rsid w:val="00CD085C"/>
    <w:rsid w:val="00CD0C44"/>
    <w:rsid w:val="00CD1680"/>
    <w:rsid w:val="00CD2F5E"/>
    <w:rsid w:val="00CD422B"/>
    <w:rsid w:val="00CD45F3"/>
    <w:rsid w:val="00CD4A9C"/>
    <w:rsid w:val="00CD4C88"/>
    <w:rsid w:val="00CD5310"/>
    <w:rsid w:val="00CD54B1"/>
    <w:rsid w:val="00CD55D9"/>
    <w:rsid w:val="00CD595B"/>
    <w:rsid w:val="00CD616D"/>
    <w:rsid w:val="00CD62ED"/>
    <w:rsid w:val="00CD6871"/>
    <w:rsid w:val="00CD6D92"/>
    <w:rsid w:val="00CD7548"/>
    <w:rsid w:val="00CD790D"/>
    <w:rsid w:val="00CD7FFD"/>
    <w:rsid w:val="00CE0156"/>
    <w:rsid w:val="00CE01EB"/>
    <w:rsid w:val="00CE0844"/>
    <w:rsid w:val="00CE0A16"/>
    <w:rsid w:val="00CE126E"/>
    <w:rsid w:val="00CE1289"/>
    <w:rsid w:val="00CE1F2C"/>
    <w:rsid w:val="00CE26AB"/>
    <w:rsid w:val="00CE2F09"/>
    <w:rsid w:val="00CE35E3"/>
    <w:rsid w:val="00CE36B4"/>
    <w:rsid w:val="00CE38F7"/>
    <w:rsid w:val="00CE3B16"/>
    <w:rsid w:val="00CE3C55"/>
    <w:rsid w:val="00CE3ED7"/>
    <w:rsid w:val="00CE473F"/>
    <w:rsid w:val="00CE4C95"/>
    <w:rsid w:val="00CE53BB"/>
    <w:rsid w:val="00CE78BE"/>
    <w:rsid w:val="00CE7ABB"/>
    <w:rsid w:val="00CE7C3B"/>
    <w:rsid w:val="00CF00E3"/>
    <w:rsid w:val="00CF026F"/>
    <w:rsid w:val="00CF0425"/>
    <w:rsid w:val="00CF21A6"/>
    <w:rsid w:val="00CF249C"/>
    <w:rsid w:val="00CF34AB"/>
    <w:rsid w:val="00CF3598"/>
    <w:rsid w:val="00CF3EE2"/>
    <w:rsid w:val="00CF4038"/>
    <w:rsid w:val="00CF415E"/>
    <w:rsid w:val="00CF41AD"/>
    <w:rsid w:val="00CF49EA"/>
    <w:rsid w:val="00CF4A44"/>
    <w:rsid w:val="00CF4C10"/>
    <w:rsid w:val="00CF5293"/>
    <w:rsid w:val="00CF52AB"/>
    <w:rsid w:val="00CF60B4"/>
    <w:rsid w:val="00CF6503"/>
    <w:rsid w:val="00CF6683"/>
    <w:rsid w:val="00CF6758"/>
    <w:rsid w:val="00CF7B73"/>
    <w:rsid w:val="00CF7D22"/>
    <w:rsid w:val="00CF7FA9"/>
    <w:rsid w:val="00D00002"/>
    <w:rsid w:val="00D00AD2"/>
    <w:rsid w:val="00D00B70"/>
    <w:rsid w:val="00D00E40"/>
    <w:rsid w:val="00D01355"/>
    <w:rsid w:val="00D021C4"/>
    <w:rsid w:val="00D0252C"/>
    <w:rsid w:val="00D02EBE"/>
    <w:rsid w:val="00D02FA0"/>
    <w:rsid w:val="00D03384"/>
    <w:rsid w:val="00D03D8E"/>
    <w:rsid w:val="00D042D5"/>
    <w:rsid w:val="00D0448F"/>
    <w:rsid w:val="00D04D39"/>
    <w:rsid w:val="00D0527C"/>
    <w:rsid w:val="00D0555C"/>
    <w:rsid w:val="00D05FA0"/>
    <w:rsid w:val="00D064E6"/>
    <w:rsid w:val="00D0682B"/>
    <w:rsid w:val="00D06DBB"/>
    <w:rsid w:val="00D06E65"/>
    <w:rsid w:val="00D07371"/>
    <w:rsid w:val="00D075E4"/>
    <w:rsid w:val="00D07A15"/>
    <w:rsid w:val="00D10FCB"/>
    <w:rsid w:val="00D11325"/>
    <w:rsid w:val="00D11BE4"/>
    <w:rsid w:val="00D122B2"/>
    <w:rsid w:val="00D125A3"/>
    <w:rsid w:val="00D125FC"/>
    <w:rsid w:val="00D12A40"/>
    <w:rsid w:val="00D13BCF"/>
    <w:rsid w:val="00D144AD"/>
    <w:rsid w:val="00D147E0"/>
    <w:rsid w:val="00D14A1C"/>
    <w:rsid w:val="00D14B4E"/>
    <w:rsid w:val="00D14D31"/>
    <w:rsid w:val="00D16068"/>
    <w:rsid w:val="00D163FC"/>
    <w:rsid w:val="00D166DE"/>
    <w:rsid w:val="00D168D3"/>
    <w:rsid w:val="00D203F8"/>
    <w:rsid w:val="00D20D50"/>
    <w:rsid w:val="00D21068"/>
    <w:rsid w:val="00D218DE"/>
    <w:rsid w:val="00D21B66"/>
    <w:rsid w:val="00D21F2D"/>
    <w:rsid w:val="00D22140"/>
    <w:rsid w:val="00D22FAF"/>
    <w:rsid w:val="00D2430B"/>
    <w:rsid w:val="00D24959"/>
    <w:rsid w:val="00D249BA"/>
    <w:rsid w:val="00D24B80"/>
    <w:rsid w:val="00D25A9E"/>
    <w:rsid w:val="00D25DFB"/>
    <w:rsid w:val="00D26229"/>
    <w:rsid w:val="00D26A43"/>
    <w:rsid w:val="00D2716A"/>
    <w:rsid w:val="00D275EA"/>
    <w:rsid w:val="00D3003E"/>
    <w:rsid w:val="00D30393"/>
    <w:rsid w:val="00D31123"/>
    <w:rsid w:val="00D311B4"/>
    <w:rsid w:val="00D3120C"/>
    <w:rsid w:val="00D31505"/>
    <w:rsid w:val="00D31A34"/>
    <w:rsid w:val="00D31B9F"/>
    <w:rsid w:val="00D329C0"/>
    <w:rsid w:val="00D32D58"/>
    <w:rsid w:val="00D33068"/>
    <w:rsid w:val="00D343C2"/>
    <w:rsid w:val="00D34411"/>
    <w:rsid w:val="00D35CBF"/>
    <w:rsid w:val="00D35D85"/>
    <w:rsid w:val="00D36469"/>
    <w:rsid w:val="00D3655E"/>
    <w:rsid w:val="00D37ADB"/>
    <w:rsid w:val="00D40FB4"/>
    <w:rsid w:val="00D4201E"/>
    <w:rsid w:val="00D42E60"/>
    <w:rsid w:val="00D432DF"/>
    <w:rsid w:val="00D43624"/>
    <w:rsid w:val="00D43D66"/>
    <w:rsid w:val="00D44991"/>
    <w:rsid w:val="00D44FD2"/>
    <w:rsid w:val="00D45017"/>
    <w:rsid w:val="00D46364"/>
    <w:rsid w:val="00D46448"/>
    <w:rsid w:val="00D46599"/>
    <w:rsid w:val="00D466A1"/>
    <w:rsid w:val="00D46750"/>
    <w:rsid w:val="00D46A37"/>
    <w:rsid w:val="00D46D73"/>
    <w:rsid w:val="00D46F59"/>
    <w:rsid w:val="00D471AE"/>
    <w:rsid w:val="00D4753D"/>
    <w:rsid w:val="00D47640"/>
    <w:rsid w:val="00D50984"/>
    <w:rsid w:val="00D50EEC"/>
    <w:rsid w:val="00D51968"/>
    <w:rsid w:val="00D52D47"/>
    <w:rsid w:val="00D535C8"/>
    <w:rsid w:val="00D53A79"/>
    <w:rsid w:val="00D53C52"/>
    <w:rsid w:val="00D54619"/>
    <w:rsid w:val="00D5511B"/>
    <w:rsid w:val="00D55206"/>
    <w:rsid w:val="00D554DC"/>
    <w:rsid w:val="00D558B4"/>
    <w:rsid w:val="00D55AA8"/>
    <w:rsid w:val="00D55CB1"/>
    <w:rsid w:val="00D56078"/>
    <w:rsid w:val="00D566EF"/>
    <w:rsid w:val="00D57576"/>
    <w:rsid w:val="00D57B1B"/>
    <w:rsid w:val="00D60B90"/>
    <w:rsid w:val="00D612AF"/>
    <w:rsid w:val="00D613D8"/>
    <w:rsid w:val="00D616BD"/>
    <w:rsid w:val="00D61959"/>
    <w:rsid w:val="00D621E3"/>
    <w:rsid w:val="00D62378"/>
    <w:rsid w:val="00D62A0E"/>
    <w:rsid w:val="00D63394"/>
    <w:rsid w:val="00D63CDC"/>
    <w:rsid w:val="00D64811"/>
    <w:rsid w:val="00D657AF"/>
    <w:rsid w:val="00D65A69"/>
    <w:rsid w:val="00D65B05"/>
    <w:rsid w:val="00D65BAA"/>
    <w:rsid w:val="00D65F23"/>
    <w:rsid w:val="00D66107"/>
    <w:rsid w:val="00D6614F"/>
    <w:rsid w:val="00D661E3"/>
    <w:rsid w:val="00D66F1E"/>
    <w:rsid w:val="00D67387"/>
    <w:rsid w:val="00D67CBD"/>
    <w:rsid w:val="00D70193"/>
    <w:rsid w:val="00D703A6"/>
    <w:rsid w:val="00D705EF"/>
    <w:rsid w:val="00D71883"/>
    <w:rsid w:val="00D71B0C"/>
    <w:rsid w:val="00D734AF"/>
    <w:rsid w:val="00D737BE"/>
    <w:rsid w:val="00D74176"/>
    <w:rsid w:val="00D74708"/>
    <w:rsid w:val="00D7473F"/>
    <w:rsid w:val="00D750C5"/>
    <w:rsid w:val="00D7542E"/>
    <w:rsid w:val="00D75CD2"/>
    <w:rsid w:val="00D76958"/>
    <w:rsid w:val="00D77242"/>
    <w:rsid w:val="00D7778F"/>
    <w:rsid w:val="00D8024A"/>
    <w:rsid w:val="00D80952"/>
    <w:rsid w:val="00D80B5F"/>
    <w:rsid w:val="00D80C7D"/>
    <w:rsid w:val="00D81E7E"/>
    <w:rsid w:val="00D821F9"/>
    <w:rsid w:val="00D833F4"/>
    <w:rsid w:val="00D84743"/>
    <w:rsid w:val="00D861F8"/>
    <w:rsid w:val="00D868C2"/>
    <w:rsid w:val="00D87121"/>
    <w:rsid w:val="00D8787D"/>
    <w:rsid w:val="00D87DFC"/>
    <w:rsid w:val="00D907AD"/>
    <w:rsid w:val="00D90A83"/>
    <w:rsid w:val="00D90C7F"/>
    <w:rsid w:val="00D910BF"/>
    <w:rsid w:val="00D918C6"/>
    <w:rsid w:val="00D933F1"/>
    <w:rsid w:val="00D9376E"/>
    <w:rsid w:val="00D937A7"/>
    <w:rsid w:val="00D947C8"/>
    <w:rsid w:val="00D9497E"/>
    <w:rsid w:val="00D94BAF"/>
    <w:rsid w:val="00D9598E"/>
    <w:rsid w:val="00D95D45"/>
    <w:rsid w:val="00D95FB7"/>
    <w:rsid w:val="00D96FCF"/>
    <w:rsid w:val="00D97187"/>
    <w:rsid w:val="00D97671"/>
    <w:rsid w:val="00DA006F"/>
    <w:rsid w:val="00DA0A92"/>
    <w:rsid w:val="00DA1564"/>
    <w:rsid w:val="00DA1D0E"/>
    <w:rsid w:val="00DA21E1"/>
    <w:rsid w:val="00DA2757"/>
    <w:rsid w:val="00DA2FCB"/>
    <w:rsid w:val="00DA3450"/>
    <w:rsid w:val="00DA3D75"/>
    <w:rsid w:val="00DA41F6"/>
    <w:rsid w:val="00DA47C4"/>
    <w:rsid w:val="00DA4937"/>
    <w:rsid w:val="00DA4F16"/>
    <w:rsid w:val="00DA69A2"/>
    <w:rsid w:val="00DA6B31"/>
    <w:rsid w:val="00DA7476"/>
    <w:rsid w:val="00DA7B83"/>
    <w:rsid w:val="00DB029E"/>
    <w:rsid w:val="00DB0696"/>
    <w:rsid w:val="00DB0846"/>
    <w:rsid w:val="00DB0A2A"/>
    <w:rsid w:val="00DB0F00"/>
    <w:rsid w:val="00DB10DF"/>
    <w:rsid w:val="00DB1366"/>
    <w:rsid w:val="00DB1374"/>
    <w:rsid w:val="00DB20A6"/>
    <w:rsid w:val="00DB28F0"/>
    <w:rsid w:val="00DB34DB"/>
    <w:rsid w:val="00DB3E57"/>
    <w:rsid w:val="00DB42CC"/>
    <w:rsid w:val="00DB4B3A"/>
    <w:rsid w:val="00DB4DE4"/>
    <w:rsid w:val="00DB55C7"/>
    <w:rsid w:val="00DB5C69"/>
    <w:rsid w:val="00DB74F6"/>
    <w:rsid w:val="00DB751E"/>
    <w:rsid w:val="00DB758F"/>
    <w:rsid w:val="00DB7EEA"/>
    <w:rsid w:val="00DC03AA"/>
    <w:rsid w:val="00DC0BF6"/>
    <w:rsid w:val="00DC0DC8"/>
    <w:rsid w:val="00DC1011"/>
    <w:rsid w:val="00DC11F9"/>
    <w:rsid w:val="00DC1A10"/>
    <w:rsid w:val="00DC2323"/>
    <w:rsid w:val="00DC23E3"/>
    <w:rsid w:val="00DC2842"/>
    <w:rsid w:val="00DC2865"/>
    <w:rsid w:val="00DC2D58"/>
    <w:rsid w:val="00DC30B8"/>
    <w:rsid w:val="00DC440C"/>
    <w:rsid w:val="00DC4C88"/>
    <w:rsid w:val="00DC5DFC"/>
    <w:rsid w:val="00DC6B46"/>
    <w:rsid w:val="00DC744A"/>
    <w:rsid w:val="00DC756F"/>
    <w:rsid w:val="00DC7A5A"/>
    <w:rsid w:val="00DC7AE2"/>
    <w:rsid w:val="00DC7F71"/>
    <w:rsid w:val="00DD0391"/>
    <w:rsid w:val="00DD0F63"/>
    <w:rsid w:val="00DD1167"/>
    <w:rsid w:val="00DD15C4"/>
    <w:rsid w:val="00DD1E98"/>
    <w:rsid w:val="00DD23FD"/>
    <w:rsid w:val="00DD3406"/>
    <w:rsid w:val="00DD37F4"/>
    <w:rsid w:val="00DD5901"/>
    <w:rsid w:val="00DD64F9"/>
    <w:rsid w:val="00DD666C"/>
    <w:rsid w:val="00DD6926"/>
    <w:rsid w:val="00DD798A"/>
    <w:rsid w:val="00DE144B"/>
    <w:rsid w:val="00DE1A9A"/>
    <w:rsid w:val="00DE2881"/>
    <w:rsid w:val="00DE3232"/>
    <w:rsid w:val="00DE4550"/>
    <w:rsid w:val="00DE463E"/>
    <w:rsid w:val="00DE46FE"/>
    <w:rsid w:val="00DE4EEE"/>
    <w:rsid w:val="00DE570E"/>
    <w:rsid w:val="00DE59A7"/>
    <w:rsid w:val="00DE5BFA"/>
    <w:rsid w:val="00DE5D51"/>
    <w:rsid w:val="00DE607E"/>
    <w:rsid w:val="00DE790A"/>
    <w:rsid w:val="00DE7AF3"/>
    <w:rsid w:val="00DE7C7E"/>
    <w:rsid w:val="00DE7CEF"/>
    <w:rsid w:val="00DF0097"/>
    <w:rsid w:val="00DF0B8A"/>
    <w:rsid w:val="00DF0D71"/>
    <w:rsid w:val="00DF16F2"/>
    <w:rsid w:val="00DF1D92"/>
    <w:rsid w:val="00DF22C0"/>
    <w:rsid w:val="00DF2C1E"/>
    <w:rsid w:val="00DF2E90"/>
    <w:rsid w:val="00DF3FD3"/>
    <w:rsid w:val="00DF40ED"/>
    <w:rsid w:val="00DF5313"/>
    <w:rsid w:val="00DF5376"/>
    <w:rsid w:val="00DF5B88"/>
    <w:rsid w:val="00DF612D"/>
    <w:rsid w:val="00DF6262"/>
    <w:rsid w:val="00DF6337"/>
    <w:rsid w:val="00DF6676"/>
    <w:rsid w:val="00E00167"/>
    <w:rsid w:val="00E005EC"/>
    <w:rsid w:val="00E00647"/>
    <w:rsid w:val="00E00C0C"/>
    <w:rsid w:val="00E01452"/>
    <w:rsid w:val="00E01B5E"/>
    <w:rsid w:val="00E01EE5"/>
    <w:rsid w:val="00E01F48"/>
    <w:rsid w:val="00E024C8"/>
    <w:rsid w:val="00E02CB1"/>
    <w:rsid w:val="00E030A9"/>
    <w:rsid w:val="00E0377E"/>
    <w:rsid w:val="00E04670"/>
    <w:rsid w:val="00E04DAE"/>
    <w:rsid w:val="00E0515F"/>
    <w:rsid w:val="00E0629B"/>
    <w:rsid w:val="00E0758F"/>
    <w:rsid w:val="00E07616"/>
    <w:rsid w:val="00E07911"/>
    <w:rsid w:val="00E07EE5"/>
    <w:rsid w:val="00E105E4"/>
    <w:rsid w:val="00E1099F"/>
    <w:rsid w:val="00E11D86"/>
    <w:rsid w:val="00E12CA1"/>
    <w:rsid w:val="00E13272"/>
    <w:rsid w:val="00E13342"/>
    <w:rsid w:val="00E13471"/>
    <w:rsid w:val="00E14522"/>
    <w:rsid w:val="00E14792"/>
    <w:rsid w:val="00E149D6"/>
    <w:rsid w:val="00E14C94"/>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26F3"/>
    <w:rsid w:val="00E337A6"/>
    <w:rsid w:val="00E33F94"/>
    <w:rsid w:val="00E345AA"/>
    <w:rsid w:val="00E34DBE"/>
    <w:rsid w:val="00E34E29"/>
    <w:rsid w:val="00E34ED3"/>
    <w:rsid w:val="00E354B1"/>
    <w:rsid w:val="00E35611"/>
    <w:rsid w:val="00E35758"/>
    <w:rsid w:val="00E36165"/>
    <w:rsid w:val="00E370DE"/>
    <w:rsid w:val="00E372F2"/>
    <w:rsid w:val="00E37459"/>
    <w:rsid w:val="00E374CA"/>
    <w:rsid w:val="00E37A33"/>
    <w:rsid w:val="00E37ACD"/>
    <w:rsid w:val="00E40402"/>
    <w:rsid w:val="00E40609"/>
    <w:rsid w:val="00E406BA"/>
    <w:rsid w:val="00E40BDE"/>
    <w:rsid w:val="00E415E4"/>
    <w:rsid w:val="00E422B2"/>
    <w:rsid w:val="00E42F7D"/>
    <w:rsid w:val="00E43564"/>
    <w:rsid w:val="00E43894"/>
    <w:rsid w:val="00E450CF"/>
    <w:rsid w:val="00E45283"/>
    <w:rsid w:val="00E4533A"/>
    <w:rsid w:val="00E453F3"/>
    <w:rsid w:val="00E458D7"/>
    <w:rsid w:val="00E45F27"/>
    <w:rsid w:val="00E46716"/>
    <w:rsid w:val="00E46BE6"/>
    <w:rsid w:val="00E4717B"/>
    <w:rsid w:val="00E47A94"/>
    <w:rsid w:val="00E52565"/>
    <w:rsid w:val="00E53545"/>
    <w:rsid w:val="00E540E2"/>
    <w:rsid w:val="00E54A4C"/>
    <w:rsid w:val="00E54D5A"/>
    <w:rsid w:val="00E550A6"/>
    <w:rsid w:val="00E552EF"/>
    <w:rsid w:val="00E5598D"/>
    <w:rsid w:val="00E560BD"/>
    <w:rsid w:val="00E5619D"/>
    <w:rsid w:val="00E564CA"/>
    <w:rsid w:val="00E56501"/>
    <w:rsid w:val="00E5685B"/>
    <w:rsid w:val="00E56D2D"/>
    <w:rsid w:val="00E56DB3"/>
    <w:rsid w:val="00E56EB7"/>
    <w:rsid w:val="00E57461"/>
    <w:rsid w:val="00E57E50"/>
    <w:rsid w:val="00E60267"/>
    <w:rsid w:val="00E60BDD"/>
    <w:rsid w:val="00E6126E"/>
    <w:rsid w:val="00E612BB"/>
    <w:rsid w:val="00E62223"/>
    <w:rsid w:val="00E62616"/>
    <w:rsid w:val="00E63010"/>
    <w:rsid w:val="00E63402"/>
    <w:rsid w:val="00E63C5A"/>
    <w:rsid w:val="00E63D8D"/>
    <w:rsid w:val="00E63F1C"/>
    <w:rsid w:val="00E63FD9"/>
    <w:rsid w:val="00E64BAD"/>
    <w:rsid w:val="00E64C7E"/>
    <w:rsid w:val="00E64EFA"/>
    <w:rsid w:val="00E6500B"/>
    <w:rsid w:val="00E660FE"/>
    <w:rsid w:val="00E66199"/>
    <w:rsid w:val="00E66303"/>
    <w:rsid w:val="00E70989"/>
    <w:rsid w:val="00E709B2"/>
    <w:rsid w:val="00E70BE1"/>
    <w:rsid w:val="00E70F87"/>
    <w:rsid w:val="00E713E6"/>
    <w:rsid w:val="00E71743"/>
    <w:rsid w:val="00E722F7"/>
    <w:rsid w:val="00E72671"/>
    <w:rsid w:val="00E726CB"/>
    <w:rsid w:val="00E72842"/>
    <w:rsid w:val="00E72E79"/>
    <w:rsid w:val="00E730B5"/>
    <w:rsid w:val="00E73346"/>
    <w:rsid w:val="00E73404"/>
    <w:rsid w:val="00E75734"/>
    <w:rsid w:val="00E757E3"/>
    <w:rsid w:val="00E75978"/>
    <w:rsid w:val="00E763A3"/>
    <w:rsid w:val="00E76C0B"/>
    <w:rsid w:val="00E76C29"/>
    <w:rsid w:val="00E76FAA"/>
    <w:rsid w:val="00E7745F"/>
    <w:rsid w:val="00E77886"/>
    <w:rsid w:val="00E77E9E"/>
    <w:rsid w:val="00E77EDD"/>
    <w:rsid w:val="00E77F0E"/>
    <w:rsid w:val="00E802C7"/>
    <w:rsid w:val="00E80387"/>
    <w:rsid w:val="00E80B16"/>
    <w:rsid w:val="00E81156"/>
    <w:rsid w:val="00E812AF"/>
    <w:rsid w:val="00E8173F"/>
    <w:rsid w:val="00E8176A"/>
    <w:rsid w:val="00E81FE9"/>
    <w:rsid w:val="00E82096"/>
    <w:rsid w:val="00E820EB"/>
    <w:rsid w:val="00E82237"/>
    <w:rsid w:val="00E831EC"/>
    <w:rsid w:val="00E8320E"/>
    <w:rsid w:val="00E83720"/>
    <w:rsid w:val="00E83E52"/>
    <w:rsid w:val="00E8471D"/>
    <w:rsid w:val="00E8472A"/>
    <w:rsid w:val="00E84A4A"/>
    <w:rsid w:val="00E851ED"/>
    <w:rsid w:val="00E852B8"/>
    <w:rsid w:val="00E85A14"/>
    <w:rsid w:val="00E85A81"/>
    <w:rsid w:val="00E85D0F"/>
    <w:rsid w:val="00E85E25"/>
    <w:rsid w:val="00E86AAA"/>
    <w:rsid w:val="00E8755F"/>
    <w:rsid w:val="00E877BE"/>
    <w:rsid w:val="00E90ED4"/>
    <w:rsid w:val="00E911D3"/>
    <w:rsid w:val="00E91427"/>
    <w:rsid w:val="00E914F4"/>
    <w:rsid w:val="00E9186F"/>
    <w:rsid w:val="00E91DD2"/>
    <w:rsid w:val="00E92B2B"/>
    <w:rsid w:val="00E9358E"/>
    <w:rsid w:val="00E9387C"/>
    <w:rsid w:val="00E94FC1"/>
    <w:rsid w:val="00E94FF3"/>
    <w:rsid w:val="00E951F6"/>
    <w:rsid w:val="00E95A42"/>
    <w:rsid w:val="00E95EDC"/>
    <w:rsid w:val="00E9603F"/>
    <w:rsid w:val="00E96059"/>
    <w:rsid w:val="00E96523"/>
    <w:rsid w:val="00E96613"/>
    <w:rsid w:val="00E96685"/>
    <w:rsid w:val="00E968D7"/>
    <w:rsid w:val="00E96B71"/>
    <w:rsid w:val="00E97F4B"/>
    <w:rsid w:val="00EA02BF"/>
    <w:rsid w:val="00EA0AC3"/>
    <w:rsid w:val="00EA0F48"/>
    <w:rsid w:val="00EA19FB"/>
    <w:rsid w:val="00EA5198"/>
    <w:rsid w:val="00EA58A4"/>
    <w:rsid w:val="00EA5C91"/>
    <w:rsid w:val="00EA6416"/>
    <w:rsid w:val="00EA6A56"/>
    <w:rsid w:val="00EA6B86"/>
    <w:rsid w:val="00EA7281"/>
    <w:rsid w:val="00EA7289"/>
    <w:rsid w:val="00EB0806"/>
    <w:rsid w:val="00EB0AD1"/>
    <w:rsid w:val="00EB0F35"/>
    <w:rsid w:val="00EB1212"/>
    <w:rsid w:val="00EB126C"/>
    <w:rsid w:val="00EB15B5"/>
    <w:rsid w:val="00EB16FC"/>
    <w:rsid w:val="00EB26C2"/>
    <w:rsid w:val="00EB2749"/>
    <w:rsid w:val="00EB3332"/>
    <w:rsid w:val="00EB3711"/>
    <w:rsid w:val="00EB39F9"/>
    <w:rsid w:val="00EB3F17"/>
    <w:rsid w:val="00EB41C4"/>
    <w:rsid w:val="00EB4414"/>
    <w:rsid w:val="00EB4461"/>
    <w:rsid w:val="00EB48FE"/>
    <w:rsid w:val="00EB4B18"/>
    <w:rsid w:val="00EB5046"/>
    <w:rsid w:val="00EB5929"/>
    <w:rsid w:val="00EB6482"/>
    <w:rsid w:val="00EB6753"/>
    <w:rsid w:val="00EC0568"/>
    <w:rsid w:val="00EC07EE"/>
    <w:rsid w:val="00EC134A"/>
    <w:rsid w:val="00EC1664"/>
    <w:rsid w:val="00EC1BAA"/>
    <w:rsid w:val="00EC20AF"/>
    <w:rsid w:val="00EC21A7"/>
    <w:rsid w:val="00EC2A77"/>
    <w:rsid w:val="00EC3524"/>
    <w:rsid w:val="00EC3772"/>
    <w:rsid w:val="00EC3B0A"/>
    <w:rsid w:val="00EC3D3F"/>
    <w:rsid w:val="00EC3D69"/>
    <w:rsid w:val="00EC4CEA"/>
    <w:rsid w:val="00EC4E50"/>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A6C"/>
    <w:rsid w:val="00ED3D29"/>
    <w:rsid w:val="00ED4994"/>
    <w:rsid w:val="00ED4DAC"/>
    <w:rsid w:val="00ED565F"/>
    <w:rsid w:val="00ED6F5C"/>
    <w:rsid w:val="00ED71B0"/>
    <w:rsid w:val="00ED73E8"/>
    <w:rsid w:val="00ED758C"/>
    <w:rsid w:val="00ED7BC8"/>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C18"/>
    <w:rsid w:val="00EE51C0"/>
    <w:rsid w:val="00EE52AA"/>
    <w:rsid w:val="00EE5E0F"/>
    <w:rsid w:val="00EE63D6"/>
    <w:rsid w:val="00EE649D"/>
    <w:rsid w:val="00EE6B4D"/>
    <w:rsid w:val="00EE6CA0"/>
    <w:rsid w:val="00EE6D55"/>
    <w:rsid w:val="00EE6DAB"/>
    <w:rsid w:val="00EE6E29"/>
    <w:rsid w:val="00EE767F"/>
    <w:rsid w:val="00EE7BED"/>
    <w:rsid w:val="00EF084D"/>
    <w:rsid w:val="00EF086D"/>
    <w:rsid w:val="00EF0BEE"/>
    <w:rsid w:val="00EF0FF7"/>
    <w:rsid w:val="00EF13A3"/>
    <w:rsid w:val="00EF1857"/>
    <w:rsid w:val="00EF1EE2"/>
    <w:rsid w:val="00EF2928"/>
    <w:rsid w:val="00EF2D1F"/>
    <w:rsid w:val="00EF3195"/>
    <w:rsid w:val="00EF3671"/>
    <w:rsid w:val="00EF4620"/>
    <w:rsid w:val="00EF48D1"/>
    <w:rsid w:val="00EF4943"/>
    <w:rsid w:val="00EF4A5A"/>
    <w:rsid w:val="00EF4C0F"/>
    <w:rsid w:val="00EF4D5A"/>
    <w:rsid w:val="00EF4FC1"/>
    <w:rsid w:val="00EF5415"/>
    <w:rsid w:val="00EF5915"/>
    <w:rsid w:val="00EF5AE5"/>
    <w:rsid w:val="00EF64C4"/>
    <w:rsid w:val="00EF6500"/>
    <w:rsid w:val="00F00561"/>
    <w:rsid w:val="00F007C4"/>
    <w:rsid w:val="00F00839"/>
    <w:rsid w:val="00F00A27"/>
    <w:rsid w:val="00F00DFA"/>
    <w:rsid w:val="00F010C7"/>
    <w:rsid w:val="00F0139C"/>
    <w:rsid w:val="00F0189B"/>
    <w:rsid w:val="00F01C66"/>
    <w:rsid w:val="00F02122"/>
    <w:rsid w:val="00F0227B"/>
    <w:rsid w:val="00F023A4"/>
    <w:rsid w:val="00F024EE"/>
    <w:rsid w:val="00F0276A"/>
    <w:rsid w:val="00F0298F"/>
    <w:rsid w:val="00F02BC5"/>
    <w:rsid w:val="00F030D2"/>
    <w:rsid w:val="00F042B9"/>
    <w:rsid w:val="00F046EF"/>
    <w:rsid w:val="00F0686D"/>
    <w:rsid w:val="00F06EB5"/>
    <w:rsid w:val="00F07043"/>
    <w:rsid w:val="00F072F2"/>
    <w:rsid w:val="00F07369"/>
    <w:rsid w:val="00F07500"/>
    <w:rsid w:val="00F10137"/>
    <w:rsid w:val="00F10BCC"/>
    <w:rsid w:val="00F119EA"/>
    <w:rsid w:val="00F11C02"/>
    <w:rsid w:val="00F11DF6"/>
    <w:rsid w:val="00F12BC8"/>
    <w:rsid w:val="00F12F6D"/>
    <w:rsid w:val="00F131A1"/>
    <w:rsid w:val="00F13528"/>
    <w:rsid w:val="00F140DF"/>
    <w:rsid w:val="00F15050"/>
    <w:rsid w:val="00F15764"/>
    <w:rsid w:val="00F161F0"/>
    <w:rsid w:val="00F16587"/>
    <w:rsid w:val="00F171B1"/>
    <w:rsid w:val="00F1754D"/>
    <w:rsid w:val="00F204E4"/>
    <w:rsid w:val="00F20E54"/>
    <w:rsid w:val="00F2112C"/>
    <w:rsid w:val="00F222D8"/>
    <w:rsid w:val="00F22342"/>
    <w:rsid w:val="00F229FB"/>
    <w:rsid w:val="00F22C3C"/>
    <w:rsid w:val="00F2315D"/>
    <w:rsid w:val="00F233AB"/>
    <w:rsid w:val="00F233F2"/>
    <w:rsid w:val="00F23CD0"/>
    <w:rsid w:val="00F24206"/>
    <w:rsid w:val="00F2440A"/>
    <w:rsid w:val="00F24551"/>
    <w:rsid w:val="00F2545E"/>
    <w:rsid w:val="00F2548C"/>
    <w:rsid w:val="00F25A88"/>
    <w:rsid w:val="00F265A5"/>
    <w:rsid w:val="00F27F86"/>
    <w:rsid w:val="00F30694"/>
    <w:rsid w:val="00F3116A"/>
    <w:rsid w:val="00F3224C"/>
    <w:rsid w:val="00F327C2"/>
    <w:rsid w:val="00F32C2C"/>
    <w:rsid w:val="00F32D6D"/>
    <w:rsid w:val="00F33F77"/>
    <w:rsid w:val="00F3407C"/>
    <w:rsid w:val="00F34938"/>
    <w:rsid w:val="00F34AB5"/>
    <w:rsid w:val="00F35866"/>
    <w:rsid w:val="00F35CA3"/>
    <w:rsid w:val="00F35FF4"/>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46E"/>
    <w:rsid w:val="00F46C66"/>
    <w:rsid w:val="00F46EBD"/>
    <w:rsid w:val="00F478C3"/>
    <w:rsid w:val="00F500D9"/>
    <w:rsid w:val="00F51608"/>
    <w:rsid w:val="00F5166F"/>
    <w:rsid w:val="00F51A1F"/>
    <w:rsid w:val="00F51A44"/>
    <w:rsid w:val="00F525AA"/>
    <w:rsid w:val="00F527D3"/>
    <w:rsid w:val="00F52B5E"/>
    <w:rsid w:val="00F53182"/>
    <w:rsid w:val="00F537C7"/>
    <w:rsid w:val="00F53F6E"/>
    <w:rsid w:val="00F549B1"/>
    <w:rsid w:val="00F551B5"/>
    <w:rsid w:val="00F55335"/>
    <w:rsid w:val="00F55427"/>
    <w:rsid w:val="00F55680"/>
    <w:rsid w:val="00F5573B"/>
    <w:rsid w:val="00F56147"/>
    <w:rsid w:val="00F562D7"/>
    <w:rsid w:val="00F56947"/>
    <w:rsid w:val="00F574BC"/>
    <w:rsid w:val="00F57B36"/>
    <w:rsid w:val="00F57C0A"/>
    <w:rsid w:val="00F57CC3"/>
    <w:rsid w:val="00F57CD9"/>
    <w:rsid w:val="00F60D0B"/>
    <w:rsid w:val="00F60E06"/>
    <w:rsid w:val="00F60F9D"/>
    <w:rsid w:val="00F6101F"/>
    <w:rsid w:val="00F629AB"/>
    <w:rsid w:val="00F629BB"/>
    <w:rsid w:val="00F635DD"/>
    <w:rsid w:val="00F636DF"/>
    <w:rsid w:val="00F63C3D"/>
    <w:rsid w:val="00F63DDE"/>
    <w:rsid w:val="00F64EC2"/>
    <w:rsid w:val="00F653A9"/>
    <w:rsid w:val="00F65BBF"/>
    <w:rsid w:val="00F66542"/>
    <w:rsid w:val="00F6659E"/>
    <w:rsid w:val="00F66899"/>
    <w:rsid w:val="00F66FB6"/>
    <w:rsid w:val="00F67FD3"/>
    <w:rsid w:val="00F71213"/>
    <w:rsid w:val="00F71663"/>
    <w:rsid w:val="00F72524"/>
    <w:rsid w:val="00F727B8"/>
    <w:rsid w:val="00F72813"/>
    <w:rsid w:val="00F72AAF"/>
    <w:rsid w:val="00F72ABA"/>
    <w:rsid w:val="00F7427A"/>
    <w:rsid w:val="00F7453B"/>
    <w:rsid w:val="00F74B02"/>
    <w:rsid w:val="00F750CC"/>
    <w:rsid w:val="00F77111"/>
    <w:rsid w:val="00F77AD4"/>
    <w:rsid w:val="00F77CA4"/>
    <w:rsid w:val="00F77F28"/>
    <w:rsid w:val="00F814CB"/>
    <w:rsid w:val="00F817DC"/>
    <w:rsid w:val="00F8259C"/>
    <w:rsid w:val="00F82AD7"/>
    <w:rsid w:val="00F82B07"/>
    <w:rsid w:val="00F8343A"/>
    <w:rsid w:val="00F837B3"/>
    <w:rsid w:val="00F837B8"/>
    <w:rsid w:val="00F84560"/>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3083"/>
    <w:rsid w:val="00F93388"/>
    <w:rsid w:val="00F934AF"/>
    <w:rsid w:val="00F94013"/>
    <w:rsid w:val="00F9529A"/>
    <w:rsid w:val="00F952FC"/>
    <w:rsid w:val="00F954B7"/>
    <w:rsid w:val="00F958FE"/>
    <w:rsid w:val="00F96FD7"/>
    <w:rsid w:val="00F97657"/>
    <w:rsid w:val="00FA0912"/>
    <w:rsid w:val="00FA096D"/>
    <w:rsid w:val="00FA0A9E"/>
    <w:rsid w:val="00FA136C"/>
    <w:rsid w:val="00FA19FC"/>
    <w:rsid w:val="00FA2075"/>
    <w:rsid w:val="00FA33C3"/>
    <w:rsid w:val="00FA3788"/>
    <w:rsid w:val="00FA3B69"/>
    <w:rsid w:val="00FA48D2"/>
    <w:rsid w:val="00FA4E3A"/>
    <w:rsid w:val="00FA4F8D"/>
    <w:rsid w:val="00FA56B6"/>
    <w:rsid w:val="00FA59C2"/>
    <w:rsid w:val="00FA6034"/>
    <w:rsid w:val="00FA623E"/>
    <w:rsid w:val="00FA6AC2"/>
    <w:rsid w:val="00FA7AE3"/>
    <w:rsid w:val="00FA7DCA"/>
    <w:rsid w:val="00FB0036"/>
    <w:rsid w:val="00FB010F"/>
    <w:rsid w:val="00FB0460"/>
    <w:rsid w:val="00FB050D"/>
    <w:rsid w:val="00FB0612"/>
    <w:rsid w:val="00FB0E70"/>
    <w:rsid w:val="00FB0F77"/>
    <w:rsid w:val="00FB1543"/>
    <w:rsid w:val="00FB191F"/>
    <w:rsid w:val="00FB1BA2"/>
    <w:rsid w:val="00FB1DC1"/>
    <w:rsid w:val="00FB1DD4"/>
    <w:rsid w:val="00FB1F20"/>
    <w:rsid w:val="00FB23A8"/>
    <w:rsid w:val="00FB30A8"/>
    <w:rsid w:val="00FB3930"/>
    <w:rsid w:val="00FB40FF"/>
    <w:rsid w:val="00FB416C"/>
    <w:rsid w:val="00FB48C3"/>
    <w:rsid w:val="00FB4AB9"/>
    <w:rsid w:val="00FB50C3"/>
    <w:rsid w:val="00FB6215"/>
    <w:rsid w:val="00FB66E3"/>
    <w:rsid w:val="00FB6FAF"/>
    <w:rsid w:val="00FB78DA"/>
    <w:rsid w:val="00FB7CC4"/>
    <w:rsid w:val="00FC01EF"/>
    <w:rsid w:val="00FC0335"/>
    <w:rsid w:val="00FC0440"/>
    <w:rsid w:val="00FC05E5"/>
    <w:rsid w:val="00FC079B"/>
    <w:rsid w:val="00FC0900"/>
    <w:rsid w:val="00FC0DDC"/>
    <w:rsid w:val="00FC137D"/>
    <w:rsid w:val="00FC14DE"/>
    <w:rsid w:val="00FC1BE6"/>
    <w:rsid w:val="00FC2396"/>
    <w:rsid w:val="00FC2A17"/>
    <w:rsid w:val="00FC2C0A"/>
    <w:rsid w:val="00FC2E1B"/>
    <w:rsid w:val="00FC37AC"/>
    <w:rsid w:val="00FC3B83"/>
    <w:rsid w:val="00FC3E26"/>
    <w:rsid w:val="00FC4B61"/>
    <w:rsid w:val="00FC4EB1"/>
    <w:rsid w:val="00FC5951"/>
    <w:rsid w:val="00FC5FA2"/>
    <w:rsid w:val="00FC63F9"/>
    <w:rsid w:val="00FC7677"/>
    <w:rsid w:val="00FC76A6"/>
    <w:rsid w:val="00FC7A59"/>
    <w:rsid w:val="00FD0EC3"/>
    <w:rsid w:val="00FD1221"/>
    <w:rsid w:val="00FD131C"/>
    <w:rsid w:val="00FD13C4"/>
    <w:rsid w:val="00FD17C4"/>
    <w:rsid w:val="00FD1BE2"/>
    <w:rsid w:val="00FD1C99"/>
    <w:rsid w:val="00FD23B3"/>
    <w:rsid w:val="00FD2AFF"/>
    <w:rsid w:val="00FD2C1B"/>
    <w:rsid w:val="00FD3625"/>
    <w:rsid w:val="00FD38C3"/>
    <w:rsid w:val="00FD4038"/>
    <w:rsid w:val="00FD4112"/>
    <w:rsid w:val="00FD4391"/>
    <w:rsid w:val="00FD5615"/>
    <w:rsid w:val="00FD596F"/>
    <w:rsid w:val="00FD5C77"/>
    <w:rsid w:val="00FD631C"/>
    <w:rsid w:val="00FD679C"/>
    <w:rsid w:val="00FD6C22"/>
    <w:rsid w:val="00FD6C32"/>
    <w:rsid w:val="00FD7663"/>
    <w:rsid w:val="00FD7DBA"/>
    <w:rsid w:val="00FE01EB"/>
    <w:rsid w:val="00FE1129"/>
    <w:rsid w:val="00FE1801"/>
    <w:rsid w:val="00FE1AC0"/>
    <w:rsid w:val="00FE1B2A"/>
    <w:rsid w:val="00FE1EC3"/>
    <w:rsid w:val="00FE25A8"/>
    <w:rsid w:val="00FE2771"/>
    <w:rsid w:val="00FE2845"/>
    <w:rsid w:val="00FE2A6E"/>
    <w:rsid w:val="00FE2B3F"/>
    <w:rsid w:val="00FE2F5D"/>
    <w:rsid w:val="00FE31C8"/>
    <w:rsid w:val="00FE3DB1"/>
    <w:rsid w:val="00FE4AF6"/>
    <w:rsid w:val="00FE528C"/>
    <w:rsid w:val="00FE533F"/>
    <w:rsid w:val="00FE5B56"/>
    <w:rsid w:val="00FE5BAB"/>
    <w:rsid w:val="00FE6694"/>
    <w:rsid w:val="00FE6FDF"/>
    <w:rsid w:val="00FE7159"/>
    <w:rsid w:val="00FE791C"/>
    <w:rsid w:val="00FE7A23"/>
    <w:rsid w:val="00FF0E2D"/>
    <w:rsid w:val="00FF121C"/>
    <w:rsid w:val="00FF1486"/>
    <w:rsid w:val="00FF14F6"/>
    <w:rsid w:val="00FF1653"/>
    <w:rsid w:val="00FF3A79"/>
    <w:rsid w:val="00FF4AE0"/>
    <w:rsid w:val="00FF4DD6"/>
    <w:rsid w:val="00FF50C6"/>
    <w:rsid w:val="00FF5F54"/>
    <w:rsid w:val="00FF6B2D"/>
    <w:rsid w:val="00FF6B30"/>
    <w:rsid w:val="00FF6F07"/>
    <w:rsid w:val="00FF6FFA"/>
    <w:rsid w:val="00FF77FE"/>
    <w:rsid w:val="00FF7CBB"/>
    <w:rsid w:val="00FF7D7B"/>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4D8B6E2E-C616-408F-B293-AD8E3503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1A7"/>
    <w:pPr>
      <w:suppressAutoHyphens w:val="0"/>
    </w:pPr>
    <w:rPr>
      <w:rFonts w:ascii="Times New Roman" w:eastAsia="Times New Roman" w:hAnsi="Times New Roman"/>
      <w:sz w:val="24"/>
      <w:szCs w:val="24"/>
      <w:lang w:eastAsia="en-US"/>
    </w:rPr>
  </w:style>
  <w:style w:type="paragraph" w:styleId="1">
    <w:name w:val="heading 1"/>
    <w:next w:val="a"/>
    <w:link w:val="1Char"/>
    <w:uiPriority w:val="9"/>
    <w:qFormat/>
    <w:pPr>
      <w:keepNext/>
      <w:keepLines/>
      <w:numPr>
        <w:numId w:val="1"/>
      </w:numPr>
      <w:tabs>
        <w:tab w:val="left" w:pos="0"/>
        <w:tab w:val="left" w:pos="426"/>
      </w:tabs>
      <w:spacing w:before="360" w:after="120" w:line="288" w:lineRule="auto"/>
      <w:textAlignment w:val="baseline"/>
      <w:outlineLvl w:val="0"/>
    </w:pPr>
    <w:rPr>
      <w:rFonts w:ascii="Arial" w:eastAsia="바탕" w:hAnsi="Arial"/>
      <w:sz w:val="32"/>
      <w:szCs w:val="32"/>
      <w:lang w:val="en-GB" w:eastAsia="ko-KR"/>
    </w:rPr>
  </w:style>
  <w:style w:type="paragraph" w:styleId="2">
    <w:name w:val="heading 2"/>
    <w:basedOn w:val="a"/>
    <w:next w:val="a"/>
    <w:uiPriority w:val="9"/>
    <w:qFormat/>
    <w:pPr>
      <w:keepNext/>
      <w:keepLines/>
      <w:spacing w:before="40"/>
      <w:outlineLvl w:val="1"/>
    </w:pPr>
    <w:rPr>
      <w:rFonts w:eastAsia="DengXian Light"/>
      <w:sz w:val="28"/>
      <w:szCs w:val="26"/>
    </w:rPr>
  </w:style>
  <w:style w:type="paragraph" w:styleId="3">
    <w:name w:val="heading 3"/>
    <w:basedOn w:val="a"/>
    <w:next w:val="a"/>
    <w:uiPriority w:val="9"/>
    <w:qFormat/>
    <w:pPr>
      <w:keepNext/>
      <w:keepLines/>
      <w:spacing w:before="40"/>
      <w:outlineLvl w:val="2"/>
    </w:pPr>
    <w:rPr>
      <w:rFonts w:eastAsia="DengXian Light"/>
      <w:color w:val="000000"/>
    </w:rPr>
  </w:style>
  <w:style w:type="paragraph" w:styleId="4">
    <w:name w:val="heading 4"/>
    <w:basedOn w:val="a"/>
    <w:next w:val="a"/>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character" w:styleId="a4">
    <w:name w:val="Hyperlink"/>
    <w:basedOn w:val="a0"/>
    <w:uiPriority w:val="99"/>
    <w:rPr>
      <w:color w:val="0563C1"/>
      <w:u w:val="single"/>
    </w:rPr>
  </w:style>
  <w:style w:type="character" w:styleId="a5">
    <w:name w:val="annotation reference"/>
    <w:basedOn w:val="a0"/>
    <w:qFormat/>
    <w:rPr>
      <w:sz w:val="16"/>
      <w:szCs w:val="16"/>
    </w:rPr>
  </w:style>
  <w:style w:type="character" w:customStyle="1" w:styleId="a6">
    <w:name w:val="批注文字 字符"/>
    <w:basedOn w:val="a0"/>
    <w:qFormat/>
    <w:rPr>
      <w:sz w:val="20"/>
      <w:szCs w:val="20"/>
    </w:rPr>
  </w:style>
  <w:style w:type="character" w:customStyle="1" w:styleId="a7">
    <w:name w:val="批注主题 字符"/>
    <w:basedOn w:val="a6"/>
    <w:qFormat/>
    <w:rPr>
      <w:b/>
      <w:bCs/>
      <w:sz w:val="20"/>
      <w:szCs w:val="20"/>
    </w:rPr>
  </w:style>
  <w:style w:type="character" w:customStyle="1" w:styleId="a8">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9">
    <w:name w:val="页眉 字符"/>
    <w:basedOn w:val="a0"/>
    <w:qFormat/>
    <w:rPr>
      <w:sz w:val="18"/>
      <w:szCs w:val="18"/>
    </w:rPr>
  </w:style>
  <w:style w:type="character" w:customStyle="1" w:styleId="aa">
    <w:name w:val="页脚 字符"/>
    <w:basedOn w:val="a0"/>
    <w:qFormat/>
    <w:rPr>
      <w:sz w:val="18"/>
      <w:szCs w:val="18"/>
    </w:rPr>
  </w:style>
  <w:style w:type="character" w:customStyle="1" w:styleId="ab">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c">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d">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e">
    <w:name w:val="题注 字符"/>
    <w:qFormat/>
    <w:rPr>
      <w:rFonts w:eastAsia="DengXian"/>
      <w:b/>
      <w:bCs/>
      <w:kern w:val="2"/>
      <w:sz w:val="20"/>
      <w:szCs w:val="20"/>
      <w:lang w:eastAsia="ko-KR"/>
    </w:rPr>
  </w:style>
  <w:style w:type="character" w:customStyle="1" w:styleId="msoins2">
    <w:name w:val="msoins2"/>
    <w:qFormat/>
  </w:style>
  <w:style w:type="character" w:customStyle="1" w:styleId="af">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0">
    <w:name w:val="标题 3 字符"/>
    <w:basedOn w:val="a0"/>
    <w:qFormat/>
    <w:rPr>
      <w:rFonts w:ascii="Times New Roman" w:eastAsia="DengXian Light" w:hAnsi="Times New Roman" w:cs="Times New Roman"/>
      <w:color w:val="000000"/>
      <w:sz w:val="24"/>
      <w:szCs w:val="24"/>
      <w:lang w:eastAsia="zh-TW"/>
    </w:rPr>
  </w:style>
  <w:style w:type="character" w:customStyle="1" w:styleId="af0">
    <w:name w:val="文档结构图 字符"/>
    <w:basedOn w:val="a0"/>
    <w:qFormat/>
    <w:rPr>
      <w:rFonts w:ascii="SimSun" w:hAnsi="SimSun" w:cs="Calibri"/>
      <w:sz w:val="18"/>
      <w:szCs w:val="18"/>
      <w:lang w:eastAsia="zh-TW"/>
    </w:rPr>
  </w:style>
  <w:style w:type="character" w:customStyle="1" w:styleId="af1">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a0"/>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0">
    <w:name w:val="标题 4 字符"/>
    <w:basedOn w:val="a0"/>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har">
    <w:name w:val="메모 텍스트 Char"/>
    <w:link w:val="af2"/>
    <w:uiPriority w:val="99"/>
    <w:qFormat/>
    <w:rsid w:val="00F07DBD"/>
    <w:rPr>
      <w:rFonts w:ascii="Times New Roman" w:eastAsia="SimSun" w:hAnsi="Times New Roman"/>
      <w:lang w:eastAsia="en-US"/>
    </w:rPr>
  </w:style>
  <w:style w:type="character" w:customStyle="1" w:styleId="11">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a"/>
    <w:next w:val="af3"/>
    <w:qFormat/>
    <w:pPr>
      <w:keepNext/>
      <w:spacing w:before="240" w:after="120"/>
    </w:pPr>
    <w:rPr>
      <w:rFonts w:ascii="Liberation Sans" w:eastAsia="Microsoft YaHei" w:hAnsi="Liberation Sans" w:cs="Lucida Sans"/>
      <w:sz w:val="28"/>
      <w:szCs w:val="28"/>
    </w:rPr>
  </w:style>
  <w:style w:type="paragraph" w:styleId="af3">
    <w:name w:val="Body Text"/>
    <w:basedOn w:val="a"/>
    <w:link w:val="Char0"/>
    <w:uiPriority w:val="99"/>
    <w:qFormat/>
    <w:pPr>
      <w:spacing w:after="120"/>
    </w:pPr>
  </w:style>
  <w:style w:type="paragraph" w:styleId="af4">
    <w:name w:val="List"/>
    <w:basedOn w:val="af3"/>
    <w:rPr>
      <w:rFonts w:cs="Lucida Sans"/>
    </w:rPr>
  </w:style>
  <w:style w:type="paragraph" w:styleId="af5">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Char1"/>
    <w:qFormat/>
    <w:pPr>
      <w:widowControl w:val="0"/>
      <w:spacing w:after="160" w:line="254" w:lineRule="auto"/>
      <w:jc w:val="both"/>
    </w:pPr>
    <w:rPr>
      <w:b/>
      <w:bCs/>
      <w:kern w:val="2"/>
      <w:sz w:val="20"/>
      <w:szCs w:val="20"/>
    </w:rPr>
  </w:style>
  <w:style w:type="paragraph" w:customStyle="1" w:styleId="Index">
    <w:name w:val="Index"/>
    <w:basedOn w:val="a"/>
    <w:qFormat/>
    <w:pPr>
      <w:suppressLineNumbers/>
    </w:pPr>
    <w:rPr>
      <w:rFonts w:cs="Lucida Sans"/>
    </w:rPr>
  </w:style>
  <w:style w:type="paragraph" w:styleId="af6">
    <w:name w:val="Document Map"/>
    <w:basedOn w:val="a"/>
    <w:qFormat/>
    <w:rPr>
      <w:rFonts w:ascii="SimSun" w:eastAsia="SimSun" w:hAnsi="SimSun"/>
      <w:sz w:val="18"/>
      <w:szCs w:val="18"/>
    </w:rPr>
  </w:style>
  <w:style w:type="paragraph" w:styleId="af2">
    <w:name w:val="annotation text"/>
    <w:basedOn w:val="a"/>
    <w:link w:val="Char"/>
    <w:uiPriority w:val="99"/>
    <w:qFormat/>
    <w:pPr>
      <w:spacing w:after="160"/>
    </w:pPr>
    <w:rPr>
      <w:rFonts w:eastAsia="SimSun"/>
      <w:sz w:val="20"/>
      <w:szCs w:val="20"/>
    </w:rPr>
  </w:style>
  <w:style w:type="paragraph" w:styleId="af7">
    <w:name w:val="Balloon Text"/>
    <w:basedOn w:val="a"/>
    <w:qFormat/>
    <w:rPr>
      <w:rFonts w:ascii="Segoe UI" w:eastAsia="SimSun" w:hAnsi="Segoe UI" w:cs="Segoe UI"/>
      <w:sz w:val="18"/>
      <w:szCs w:val="18"/>
    </w:rPr>
  </w:style>
  <w:style w:type="paragraph" w:customStyle="1" w:styleId="HeaderandFooter">
    <w:name w:val="Header and Footer"/>
    <w:basedOn w:val="a"/>
    <w:qFormat/>
  </w:style>
  <w:style w:type="paragraph" w:styleId="af8">
    <w:name w:val="footer"/>
    <w:basedOn w:val="a"/>
    <w:pPr>
      <w:tabs>
        <w:tab w:val="center" w:pos="4153"/>
        <w:tab w:val="right" w:pos="8306"/>
      </w:tabs>
      <w:snapToGrid w:val="0"/>
      <w:spacing w:after="160"/>
    </w:pPr>
    <w:rPr>
      <w:rFonts w:eastAsia="SimSun"/>
      <w:sz w:val="18"/>
      <w:szCs w:val="18"/>
    </w:rPr>
  </w:style>
  <w:style w:type="paragraph" w:styleId="af9">
    <w:name w:val="header"/>
    <w:basedOn w:val="a"/>
    <w:pPr>
      <w:pBdr>
        <w:bottom w:val="single" w:sz="6" w:space="1" w:color="000000"/>
      </w:pBdr>
      <w:tabs>
        <w:tab w:val="center" w:pos="4153"/>
        <w:tab w:val="right" w:pos="8306"/>
      </w:tabs>
      <w:snapToGrid w:val="0"/>
      <w:spacing w:after="160"/>
      <w:jc w:val="center"/>
    </w:pPr>
    <w:rPr>
      <w:rFonts w:eastAsia="SimSun"/>
      <w:sz w:val="18"/>
      <w:szCs w:val="18"/>
    </w:rPr>
  </w:style>
  <w:style w:type="paragraph" w:styleId="afa">
    <w:name w:val="Normal (Web)"/>
    <w:basedOn w:val="a"/>
    <w:uiPriority w:val="99"/>
    <w:qFormat/>
    <w:pPr>
      <w:spacing w:before="100" w:after="100"/>
    </w:pPr>
  </w:style>
  <w:style w:type="paragraph" w:styleId="afb">
    <w:name w:val="annotation subject"/>
    <w:basedOn w:val="af2"/>
    <w:next w:val="af2"/>
    <w:qFormat/>
    <w:rPr>
      <w:b/>
      <w:bCs/>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
    <w:basedOn w:val="a"/>
    <w:link w:val="Char2"/>
    <w:uiPriority w:val="34"/>
    <w:qFormat/>
    <w:pPr>
      <w:spacing w:after="160" w:line="254" w:lineRule="auto"/>
      <w:ind w:left="720"/>
    </w:pPr>
    <w:rPr>
      <w:rFonts w:eastAsia="SimSun"/>
    </w:rPr>
  </w:style>
  <w:style w:type="paragraph" w:customStyle="1" w:styleId="TAL">
    <w:name w:val="TAL"/>
    <w:basedOn w:val="a"/>
    <w:link w:val="TALCar"/>
    <w:qFormat/>
    <w:pPr>
      <w:keepNext/>
    </w:pPr>
    <w:rPr>
      <w:rFonts w:ascii="Arial" w:hAnsi="Arial" w:cs="Arial"/>
    </w:rPr>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2">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0">
    <w:name w:val="proposal"/>
    <w:basedOn w:val="af3"/>
    <w:next w:val="a"/>
    <w:qFormat/>
    <w:pPr>
      <w:numPr>
        <w:numId w:val="2"/>
      </w:numPr>
      <w:jc w:val="both"/>
    </w:pPr>
    <w:rPr>
      <w:rFonts w:eastAsia="SimSun"/>
      <w:b/>
      <w:sz w:val="20"/>
      <w:szCs w:val="20"/>
      <w:lang w:eastAsia="zh-CN"/>
    </w:rPr>
  </w:style>
  <w:style w:type="paragraph" w:customStyle="1" w:styleId="bullet10">
    <w:name w:val="bullet1"/>
    <w:basedOn w:val="a"/>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Proposal">
    <w:name w:val="Proposal"/>
    <w:basedOn w:val="a"/>
    <w:qFormat/>
    <w:pPr>
      <w:numPr>
        <w:numId w:val="4"/>
      </w:numPr>
      <w:tabs>
        <w:tab w:val="left" w:pos="0"/>
        <w:tab w:val="left" w:pos="397"/>
      </w:tabs>
      <w:jc w:val="both"/>
    </w:pPr>
    <w:rPr>
      <w:b/>
      <w:bCs/>
      <w:sz w:val="20"/>
      <w:szCs w:val="20"/>
      <w:lang w:val="en-GB" w:eastAsia="zh-CN"/>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d">
    <w:name w:val="No Spacing"/>
    <w:qFormat/>
    <w:pPr>
      <w:textAlignment w:val="baseline"/>
    </w:pPr>
    <w:rPr>
      <w:rFonts w:eastAsia="PMingLiU" w:cs="Calibri"/>
      <w:sz w:val="22"/>
      <w:szCs w:val="22"/>
      <w:lang w:eastAsia="zh-TW"/>
    </w:rPr>
  </w:style>
  <w:style w:type="paragraph" w:customStyle="1" w:styleId="B1">
    <w:name w:val="B1"/>
    <w:basedOn w:val="a"/>
    <w:link w:val="B1Zchn"/>
    <w:qFormat/>
    <w:pPr>
      <w:spacing w:after="180"/>
      <w:ind w:left="568" w:hanging="284"/>
    </w:pPr>
    <w:rPr>
      <w:sz w:val="20"/>
      <w:szCs w:val="20"/>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qFormat/>
    <w:rsid w:val="004A4AC4"/>
    <w:pPr>
      <w:numPr>
        <w:numId w:val="7"/>
      </w:numPr>
      <w:spacing w:after="120"/>
      <w:jc w:val="center"/>
    </w:pPr>
    <w:rPr>
      <w:rFonts w:eastAsiaTheme="minorEastAsia"/>
      <w:sz w:val="20"/>
      <w:lang w:eastAsia="zh-CN"/>
    </w:rPr>
  </w:style>
  <w:style w:type="paragraph" w:customStyle="1" w:styleId="B2">
    <w:name w:val="B2"/>
    <w:basedOn w:val="31"/>
    <w:link w:val="B2Char"/>
    <w:qFormat/>
    <w:rsid w:val="001C2799"/>
    <w:pPr>
      <w:spacing w:after="180"/>
      <w:ind w:left="851" w:hanging="284"/>
      <w:contextualSpacing w:val="0"/>
      <w:textAlignment w:val="baseline"/>
    </w:pPr>
    <w:rPr>
      <w:sz w:val="20"/>
      <w:szCs w:val="20"/>
      <w:lang w:val="en-GB" w:eastAsia="ja-JP"/>
    </w:rPr>
  </w:style>
  <w:style w:type="paragraph" w:styleId="31">
    <w:name w:val="List Bullet 3"/>
    <w:basedOn w:val="a"/>
    <w:semiHidden/>
    <w:unhideWhenUsed/>
    <w:rsid w:val="001C2799"/>
    <w:pPr>
      <w:ind w:left="566" w:hanging="283"/>
      <w:contextualSpacing/>
    </w:pPr>
  </w:style>
  <w:style w:type="paragraph" w:customStyle="1" w:styleId="B3">
    <w:name w:val="B3"/>
    <w:basedOn w:val="41"/>
    <w:link w:val="B3Char2"/>
    <w:qFormat/>
    <w:rsid w:val="001C2799"/>
    <w:pPr>
      <w:spacing w:after="180"/>
      <w:ind w:left="1135" w:hanging="284"/>
      <w:contextualSpacing w:val="0"/>
      <w:textAlignment w:val="baseline"/>
    </w:pPr>
    <w:rPr>
      <w:sz w:val="20"/>
      <w:szCs w:val="20"/>
      <w:lang w:val="en-GB" w:eastAsia="ja-JP"/>
    </w:rPr>
  </w:style>
  <w:style w:type="paragraph" w:styleId="41">
    <w:name w:val="List Bullet 4"/>
    <w:basedOn w:val="a"/>
    <w:semiHidden/>
    <w:unhideWhenUsed/>
    <w:rsid w:val="001C2799"/>
    <w:pPr>
      <w:ind w:left="849" w:hanging="283"/>
      <w:contextualSpacing/>
    </w:pPr>
  </w:style>
  <w:style w:type="paragraph" w:customStyle="1" w:styleId="Doc-text2">
    <w:name w:val="Doc-text2"/>
    <w:basedOn w:val="a"/>
    <w:qFormat/>
    <w:rsid w:val="008E5F22"/>
    <w:pPr>
      <w:tabs>
        <w:tab w:val="left" w:pos="1622"/>
      </w:tabs>
      <w:ind w:left="1622" w:hanging="363"/>
    </w:pPr>
    <w:rPr>
      <w:rFonts w:ascii="Arial" w:eastAsia="MS Mincho" w:hAnsi="Arial"/>
      <w:sz w:val="20"/>
      <w:lang w:val="en-GB" w:eastAsia="en-GB"/>
    </w:rPr>
  </w:style>
  <w:style w:type="paragraph" w:customStyle="1" w:styleId="13">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a"/>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a"/>
    <w:uiPriority w:val="99"/>
    <w:qFormat/>
    <w:rsid w:val="008E4457"/>
    <w:rPr>
      <w:rFonts w:eastAsia="맑은 고딕"/>
    </w:rPr>
  </w:style>
  <w:style w:type="paragraph" w:customStyle="1" w:styleId="RAN1bullet1">
    <w:name w:val="RAN1 bullet1"/>
    <w:basedOn w:val="a"/>
    <w:qFormat/>
    <w:rsid w:val="00F07DBD"/>
    <w:pPr>
      <w:numPr>
        <w:numId w:val="8"/>
      </w:numPr>
    </w:pPr>
    <w:rPr>
      <w:rFonts w:ascii="Times" w:eastAsia="바탕" w:hAnsi="Times"/>
      <w:sz w:val="20"/>
      <w:lang w:val="en-GB"/>
    </w:rPr>
  </w:style>
  <w:style w:type="paragraph" w:customStyle="1" w:styleId="Normal9pointspacing">
    <w:name w:val="Normal 9 point spacing"/>
    <w:basedOn w:val="af3"/>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afe">
    <w:name w:val="Revision"/>
    <w:uiPriority w:val="99"/>
    <w:semiHidden/>
    <w:qFormat/>
    <w:rsid w:val="00735669"/>
    <w:rPr>
      <w:rFonts w:ascii="Times New Roman" w:hAnsi="Times New Roman"/>
      <w:sz w:val="24"/>
      <w:szCs w:val="24"/>
      <w:lang w:eastAsia="ko-KR"/>
    </w:rPr>
  </w:style>
  <w:style w:type="table" w:styleId="af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c"/>
    <w:uiPriority w:val="34"/>
    <w:qFormat/>
    <w:rsid w:val="00BC19F2"/>
    <w:rPr>
      <w:rFonts w:ascii="Times New Roman" w:eastAsia="SimSun" w:hAnsi="Times New Roman"/>
      <w:sz w:val="24"/>
      <w:szCs w:val="24"/>
      <w:lang w:eastAsia="en-US"/>
    </w:rPr>
  </w:style>
  <w:style w:type="paragraph" w:customStyle="1" w:styleId="observation">
    <w:name w:val="observation"/>
    <w:basedOn w:val="a"/>
    <w:link w:val="observation1"/>
    <w:qFormat/>
    <w:rsid w:val="00FE1B2A"/>
    <w:pPr>
      <w:numPr>
        <w:numId w:val="9"/>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0"/>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5"/>
    <w:qFormat/>
    <w:rsid w:val="007E4351"/>
    <w:rPr>
      <w:rFonts w:ascii="Times New Roman" w:hAnsi="Times New Roman"/>
      <w:b/>
      <w:bCs/>
      <w:kern w:val="2"/>
      <w:lang w:eastAsia="ko-KR"/>
    </w:rPr>
  </w:style>
  <w:style w:type="paragraph" w:styleId="HTML">
    <w:name w:val="HTML Preformatted"/>
    <w:basedOn w:val="a"/>
    <w:link w:val="HTML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Char">
    <w:name w:val="미리 서식이 지정된 HTML Char"/>
    <w:basedOn w:val="a0"/>
    <w:link w:val="HTML"/>
    <w:uiPriority w:val="99"/>
    <w:semiHidden/>
    <w:rsid w:val="004061FF"/>
    <w:rPr>
      <w:rFonts w:ascii="SimSun" w:eastAsia="SimSun" w:hAnsi="SimSun" w:cs="SimSun"/>
      <w:sz w:val="24"/>
      <w:szCs w:val="24"/>
    </w:rPr>
  </w:style>
  <w:style w:type="paragraph" w:customStyle="1" w:styleId="user-name">
    <w:name w:val="user-name"/>
    <w:basedOn w:val="a"/>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a0"/>
    <w:rsid w:val="004061FF"/>
  </w:style>
  <w:style w:type="character" w:customStyle="1" w:styleId="Char0">
    <w:name w:val="본문 Char"/>
    <w:basedOn w:val="a0"/>
    <w:link w:val="af3"/>
    <w:uiPriority w:val="99"/>
    <w:rsid w:val="00E04670"/>
    <w:rPr>
      <w:rFonts w:ascii="Times New Roman" w:hAnsi="Times New Roman"/>
      <w:sz w:val="24"/>
      <w:szCs w:val="24"/>
      <w:lang w:eastAsia="ko-KR"/>
    </w:rPr>
  </w:style>
  <w:style w:type="character" w:customStyle="1" w:styleId="1Char">
    <w:name w:val="제목 1 Char"/>
    <w:basedOn w:val="a0"/>
    <w:link w:val="1"/>
    <w:uiPriority w:val="9"/>
    <w:rsid w:val="00237DFC"/>
    <w:rPr>
      <w:rFonts w:ascii="Arial" w:eastAsia="바탕" w:hAnsi="Arial"/>
      <w:sz w:val="32"/>
      <w:szCs w:val="32"/>
      <w:lang w:val="en-GB" w:eastAsia="ko-KR"/>
    </w:rPr>
  </w:style>
  <w:style w:type="table" w:customStyle="1" w:styleId="TableGrid1">
    <w:name w:val="Table Grid1"/>
    <w:basedOn w:val="a1"/>
    <w:next w:val="aff"/>
    <w:uiPriority w:val="39"/>
    <w:rsid w:val="00912C17"/>
    <w:pPr>
      <w:suppressAutoHyphens w:val="0"/>
    </w:pPr>
    <w:rPr>
      <w:rFonts w:ascii="Times New Roman" w:eastAsia="바탕"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next w:val="aff"/>
    <w:uiPriority w:val="39"/>
    <w:rsid w:val="00AA1C69"/>
    <w:pPr>
      <w:suppressAutoHyphens w:val="0"/>
    </w:pPr>
    <w:rPr>
      <w:rFonts w:ascii="Times New Roman" w:eastAsia="바탕"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next w:val="aff"/>
    <w:uiPriority w:val="39"/>
    <w:rsid w:val="00AA1C69"/>
    <w:pPr>
      <w:suppressAutoHyphens w:val="0"/>
    </w:pPr>
    <w:rPr>
      <w:rFonts w:ascii="Times New Roman" w:eastAsia="바탕"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
    <w:link w:val="Style1Char"/>
    <w:qFormat/>
    <w:rsid w:val="00B85B03"/>
    <w:pPr>
      <w:spacing w:after="180" w:line="288" w:lineRule="auto"/>
      <w:ind w:firstLine="360"/>
      <w:jc w:val="both"/>
    </w:pPr>
    <w:rPr>
      <w:rFonts w:eastAsia="맑은 고딕" w:cs="바탕"/>
      <w:sz w:val="20"/>
      <w:szCs w:val="20"/>
      <w:lang w:val="en-GB"/>
    </w:rPr>
  </w:style>
  <w:style w:type="character" w:customStyle="1" w:styleId="Style1Char">
    <w:name w:val="Style1 Char"/>
    <w:basedOn w:val="a0"/>
    <w:link w:val="Style1"/>
    <w:qFormat/>
    <w:rsid w:val="00B85B03"/>
    <w:rPr>
      <w:rFonts w:ascii="Times New Roman" w:eastAsia="맑은 고딕" w:hAnsi="Times New Roman" w:cs="바탕"/>
      <w:lang w:val="en-GB" w:eastAsia="en-US"/>
    </w:rPr>
  </w:style>
  <w:style w:type="character" w:customStyle="1" w:styleId="ui-provider">
    <w:name w:val="ui-provider"/>
    <w:basedOn w:val="a0"/>
    <w:rsid w:val="00F11DF6"/>
  </w:style>
  <w:style w:type="table" w:customStyle="1" w:styleId="5">
    <w:name w:val="网格型5"/>
    <w:basedOn w:val="a1"/>
    <w:next w:val="aff"/>
    <w:uiPriority w:val="39"/>
    <w:rsid w:val="0031449C"/>
    <w:pPr>
      <w:suppressAutoHyphens w:val="0"/>
    </w:pPr>
    <w:rPr>
      <w:rFonts w:eastAsia="맑은 고딕"/>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rsid w:val="00EA7289"/>
    <w:pPr>
      <w:numPr>
        <w:numId w:val="11"/>
      </w:numPr>
      <w:spacing w:after="120"/>
      <w:jc w:val="center"/>
    </w:pPr>
    <w:rPr>
      <w:rFonts w:eastAsiaTheme="minorEastAsia"/>
      <w:sz w:val="20"/>
      <w:lang w:eastAsia="zh-CN"/>
    </w:rPr>
  </w:style>
  <w:style w:type="character" w:customStyle="1" w:styleId="figure0">
    <w:name w:val="figure 字符"/>
    <w:basedOn w:val="a0"/>
    <w:link w:val="figure"/>
    <w:rsid w:val="00EA7289"/>
    <w:rPr>
      <w:rFonts w:ascii="Times New Roman" w:eastAsiaTheme="minorEastAsia" w:hAnsi="Times New Roman"/>
      <w:szCs w:val="24"/>
    </w:rPr>
  </w:style>
  <w:style w:type="paragraph" w:customStyle="1" w:styleId="EQ">
    <w:name w:val="EQ"/>
    <w:basedOn w:val="a"/>
    <w:next w:val="a"/>
    <w:uiPriority w:val="99"/>
    <w:qFormat/>
    <w:rsid w:val="00E43894"/>
    <w:pPr>
      <w:keepLines/>
      <w:tabs>
        <w:tab w:val="center" w:pos="4536"/>
        <w:tab w:val="right" w:pos="9072"/>
      </w:tabs>
      <w:spacing w:after="180"/>
    </w:pPr>
    <w:rPr>
      <w:rFonts w:eastAsia="SimSu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5.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6.xml><?xml version="1.0" encoding="utf-8"?>
<ds:datastoreItem xmlns:ds="http://schemas.openxmlformats.org/officeDocument/2006/customXml" ds:itemID="{1D55A383-2D36-42A9-ADB9-561727D7392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1882</Words>
  <Characters>10729</Characters>
  <Application>Microsoft Office Word</Application>
  <DocSecurity>0</DocSecurity>
  <Lines>89</Lines>
  <Paragraphs>25</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Manager>eko.o@samsung.com</Manager>
  <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(STA);eko.o@samsung.com</dc:creator>
  <cp:keywords>CTPClassification=CTP_NT CTPClassification=CTP_NT</cp:keywords>
  <cp:lastModifiedBy>Juho Lee</cp:lastModifiedBy>
  <cp:revision>2</cp:revision>
  <cp:lastPrinted>2021-10-06T09:28:00Z</cp:lastPrinted>
  <dcterms:created xsi:type="dcterms:W3CDTF">2023-12-06T06:07:00Z</dcterms:created>
  <dcterms:modified xsi:type="dcterms:W3CDTF">2023-12-06T06:07:00Z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